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785"/>
        <w:gridCol w:w="4785"/>
      </w:tblGrid>
      <w:tr w:rsidR="00BF3A4E" w:rsidRPr="00750AB1" w:rsidTr="00B77A72">
        <w:trPr>
          <w:jc w:val="center"/>
        </w:trPr>
        <w:tc>
          <w:tcPr>
            <w:tcW w:w="9570" w:type="dxa"/>
            <w:gridSpan w:val="2"/>
          </w:tcPr>
          <w:p w:rsidR="00BF3A4E" w:rsidRPr="00750AB1" w:rsidRDefault="00BF3A4E" w:rsidP="00B77A72">
            <w:pPr>
              <w:pStyle w:val="2"/>
              <w:spacing w:before="0" w:after="0"/>
              <w:jc w:val="center"/>
              <w:rPr>
                <w:rFonts w:ascii="Times New Roman" w:hAnsi="Times New Roman" w:cs="Times New Roman"/>
                <w:i w:val="0"/>
                <w:color w:val="FF0000"/>
              </w:rPr>
            </w:pPr>
          </w:p>
        </w:tc>
      </w:tr>
      <w:tr w:rsidR="00BF3A4E" w:rsidRPr="00B369F2" w:rsidTr="00B77A72">
        <w:trPr>
          <w:jc w:val="center"/>
        </w:trPr>
        <w:tc>
          <w:tcPr>
            <w:tcW w:w="4785" w:type="dxa"/>
          </w:tcPr>
          <w:p w:rsidR="00BF3A4E" w:rsidRPr="002C15BB" w:rsidRDefault="00BF3A4E" w:rsidP="00B77A72">
            <w:pPr>
              <w:pStyle w:val="2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785" w:type="dxa"/>
          </w:tcPr>
          <w:p w:rsidR="00BF3A4E" w:rsidRPr="00B369F2" w:rsidRDefault="00BF3A4E" w:rsidP="00B77A72">
            <w:pPr>
              <w:pStyle w:val="2"/>
              <w:spacing w:before="0" w:after="0"/>
              <w:jc w:val="center"/>
              <w:rPr>
                <w:rFonts w:ascii="Times New Roman" w:hAnsi="Times New Roman" w:cs="Times New Roman"/>
                <w:b w:val="0"/>
                <w:i w:val="0"/>
              </w:rPr>
            </w:pPr>
            <w:r w:rsidRPr="00B369F2">
              <w:rPr>
                <w:rFonts w:ascii="Times New Roman" w:hAnsi="Times New Roman" w:cs="Times New Roman"/>
                <w:b w:val="0"/>
                <w:i w:val="0"/>
              </w:rPr>
              <w:t>Утвержден приказом</w:t>
            </w:r>
          </w:p>
          <w:p w:rsidR="00BF3A4E" w:rsidRDefault="00BF3A4E" w:rsidP="00B77A72">
            <w:pPr>
              <w:pStyle w:val="2"/>
              <w:spacing w:before="0" w:after="0"/>
              <w:jc w:val="center"/>
              <w:rPr>
                <w:rFonts w:ascii="Times New Roman" w:hAnsi="Times New Roman" w:cs="Times New Roman"/>
                <w:b w:val="0"/>
                <w:i w:val="0"/>
              </w:rPr>
            </w:pPr>
            <w:r>
              <w:rPr>
                <w:rFonts w:ascii="Times New Roman" w:hAnsi="Times New Roman" w:cs="Times New Roman"/>
                <w:b w:val="0"/>
                <w:i w:val="0"/>
              </w:rPr>
              <w:t>ф</w:t>
            </w:r>
            <w:r w:rsidRPr="00B369F2">
              <w:rPr>
                <w:rFonts w:ascii="Times New Roman" w:hAnsi="Times New Roman" w:cs="Times New Roman"/>
                <w:b w:val="0"/>
                <w:i w:val="0"/>
              </w:rPr>
              <w:t>инансов</w:t>
            </w:r>
            <w:r>
              <w:rPr>
                <w:rFonts w:ascii="Times New Roman" w:hAnsi="Times New Roman" w:cs="Times New Roman"/>
                <w:b w:val="0"/>
                <w:i w:val="0"/>
              </w:rPr>
              <w:t>ого управления</w:t>
            </w:r>
          </w:p>
          <w:p w:rsidR="00BF3A4E" w:rsidRPr="00BF3A4E" w:rsidRDefault="00BF3A4E" w:rsidP="00BF3A4E">
            <w:pPr>
              <w:jc w:val="center"/>
            </w:pPr>
            <w:r>
              <w:t>администрации Княгининского района</w:t>
            </w:r>
          </w:p>
          <w:p w:rsidR="00BF3A4E" w:rsidRPr="00B369F2" w:rsidRDefault="00BF3A4E" w:rsidP="00B77A72">
            <w:pPr>
              <w:pStyle w:val="2"/>
              <w:spacing w:before="0" w:after="0"/>
              <w:jc w:val="center"/>
              <w:rPr>
                <w:rFonts w:ascii="Times New Roman" w:hAnsi="Times New Roman" w:cs="Times New Roman"/>
                <w:b w:val="0"/>
                <w:i w:val="0"/>
              </w:rPr>
            </w:pPr>
            <w:r w:rsidRPr="00B369F2">
              <w:rPr>
                <w:rFonts w:ascii="Times New Roman" w:hAnsi="Times New Roman" w:cs="Times New Roman"/>
                <w:b w:val="0"/>
                <w:i w:val="0"/>
              </w:rPr>
              <w:t>Нижегородской области</w:t>
            </w:r>
          </w:p>
          <w:p w:rsidR="00BF3A4E" w:rsidRPr="0064268D" w:rsidRDefault="00BF3A4E" w:rsidP="00BF3A4E">
            <w:pPr>
              <w:jc w:val="center"/>
              <w:rPr>
                <w:szCs w:val="28"/>
                <w:u w:val="single"/>
              </w:rPr>
            </w:pPr>
            <w:r w:rsidRPr="00F130B9">
              <w:rPr>
                <w:szCs w:val="28"/>
              </w:rPr>
              <w:t xml:space="preserve">от </w:t>
            </w:r>
            <w:r w:rsidR="00530789">
              <w:rPr>
                <w:szCs w:val="28"/>
              </w:rPr>
              <w:t>24.08.2015</w:t>
            </w:r>
            <w:r w:rsidRPr="00F61FFE">
              <w:rPr>
                <w:szCs w:val="28"/>
              </w:rPr>
              <w:t xml:space="preserve"> года №</w:t>
            </w:r>
            <w:r w:rsidR="00530789">
              <w:rPr>
                <w:szCs w:val="28"/>
              </w:rPr>
              <w:t>93</w:t>
            </w:r>
          </w:p>
        </w:tc>
      </w:tr>
    </w:tbl>
    <w:p w:rsidR="00BF3A4E" w:rsidRPr="00B369F2" w:rsidRDefault="00BF3A4E" w:rsidP="00BF3A4E">
      <w:pPr>
        <w:rPr>
          <w:sz w:val="26"/>
        </w:rPr>
      </w:pPr>
    </w:p>
    <w:p w:rsidR="00BF3A4E" w:rsidRPr="00B369F2" w:rsidRDefault="00BF3A4E" w:rsidP="00BF3A4E">
      <w:pPr>
        <w:ind w:right="175"/>
        <w:jc w:val="both"/>
        <w:rPr>
          <w:rFonts w:ascii="TimesNewRomanPSMT" w:hAnsi="TimesNewRomanPSMT"/>
          <w:snapToGrid w:val="0"/>
        </w:rPr>
      </w:pPr>
    </w:p>
    <w:p w:rsidR="00BF3A4E" w:rsidRPr="00B369F2" w:rsidRDefault="00BF3A4E" w:rsidP="00BF3A4E">
      <w:pPr>
        <w:jc w:val="center"/>
        <w:outlineLvl w:val="0"/>
        <w:rPr>
          <w:b/>
        </w:rPr>
      </w:pPr>
      <w:r w:rsidRPr="00B369F2">
        <w:rPr>
          <w:b/>
        </w:rPr>
        <w:t xml:space="preserve">Порядок </w:t>
      </w:r>
    </w:p>
    <w:p w:rsidR="00BF3A4E" w:rsidRPr="00B369F2" w:rsidRDefault="00BF3A4E" w:rsidP="00BF3A4E">
      <w:pPr>
        <w:jc w:val="center"/>
        <w:outlineLvl w:val="0"/>
        <w:rPr>
          <w:b/>
        </w:rPr>
      </w:pPr>
      <w:r w:rsidRPr="00B369F2">
        <w:rPr>
          <w:b/>
        </w:rPr>
        <w:t>планирован</w:t>
      </w:r>
      <w:r>
        <w:rPr>
          <w:b/>
        </w:rPr>
        <w:t>ия бюджетных ассигнований район</w:t>
      </w:r>
      <w:r w:rsidRPr="00B369F2">
        <w:rPr>
          <w:b/>
        </w:rPr>
        <w:t xml:space="preserve">ного бюджета </w:t>
      </w:r>
    </w:p>
    <w:p w:rsidR="00BF3A4E" w:rsidRPr="00B369F2" w:rsidRDefault="00BF3A4E" w:rsidP="00BF3A4E">
      <w:pPr>
        <w:jc w:val="center"/>
        <w:outlineLvl w:val="0"/>
      </w:pPr>
    </w:p>
    <w:p w:rsidR="00BF3A4E" w:rsidRPr="00B369F2" w:rsidRDefault="00BF3A4E" w:rsidP="00BF3A4E">
      <w:pPr>
        <w:jc w:val="center"/>
        <w:outlineLvl w:val="0"/>
      </w:pPr>
    </w:p>
    <w:p w:rsidR="00BF3A4E" w:rsidRPr="00B369F2" w:rsidRDefault="00BF3A4E" w:rsidP="00BF3A4E">
      <w:pPr>
        <w:pStyle w:val="21"/>
        <w:spacing w:after="0" w:line="240" w:lineRule="auto"/>
        <w:ind w:left="0" w:firstLine="709"/>
        <w:jc w:val="both"/>
      </w:pPr>
      <w:r w:rsidRPr="00B369F2">
        <w:t>1. Настоящий Порядок планирован</w:t>
      </w:r>
      <w:r>
        <w:t>ия бюджетных ассигнований район</w:t>
      </w:r>
      <w:r w:rsidRPr="00B369F2">
        <w:t>ного бюджета (далее - Порядок) разработан в соответствии со статьей 174</w:t>
      </w:r>
      <w:r w:rsidRPr="00B369F2">
        <w:rPr>
          <w:vertAlign w:val="superscript"/>
        </w:rPr>
        <w:t>2</w:t>
      </w:r>
      <w:r w:rsidRPr="00B369F2">
        <w:t xml:space="preserve"> Бюджетного кодекса Российской Федерации и определяет по</w:t>
      </w:r>
      <w:r>
        <w:t>рядок взаимодействия финансового управления администрации Княгининского района</w:t>
      </w:r>
      <w:r w:rsidRPr="00B369F2">
        <w:t xml:space="preserve"> и субъекто</w:t>
      </w:r>
      <w:r>
        <w:t>в бюджетного планирования район</w:t>
      </w:r>
      <w:r w:rsidRPr="00B369F2">
        <w:t>ного бюджета при планировании бюджетных ассигн</w:t>
      </w:r>
      <w:r>
        <w:t>ований район</w:t>
      </w:r>
      <w:r w:rsidRPr="00B369F2">
        <w:t>ного бюджета (далее - бюджетные ассигнования).</w:t>
      </w:r>
    </w:p>
    <w:p w:rsidR="00BF3A4E" w:rsidRPr="00B369F2" w:rsidRDefault="00BF3A4E" w:rsidP="00BF3A4E">
      <w:pPr>
        <w:pStyle w:val="21"/>
        <w:spacing w:after="0" w:line="240" w:lineRule="auto"/>
        <w:ind w:left="0" w:firstLine="709"/>
        <w:jc w:val="both"/>
      </w:pPr>
      <w:r w:rsidRPr="00B369F2">
        <w:t>2. При планировании бюджетных ассигнований</w:t>
      </w:r>
      <w:r>
        <w:t xml:space="preserve"> финансовое управление администрации Княгининского района</w:t>
      </w:r>
      <w:r w:rsidRPr="00B369F2">
        <w:t>:</w:t>
      </w:r>
    </w:p>
    <w:p w:rsidR="00BF3A4E" w:rsidRPr="00B369F2" w:rsidRDefault="00BF3A4E" w:rsidP="00BF3A4E">
      <w:pPr>
        <w:pStyle w:val="21"/>
        <w:spacing w:after="0" w:line="240" w:lineRule="auto"/>
        <w:ind w:left="0" w:firstLine="709"/>
        <w:jc w:val="both"/>
      </w:pPr>
      <w:r w:rsidRPr="00B369F2">
        <w:t>а) доводит до субъекто</w:t>
      </w:r>
      <w:r>
        <w:t>в бюджетного планирования район</w:t>
      </w:r>
      <w:r w:rsidRPr="00B369F2">
        <w:t>ного бюджета:</w:t>
      </w:r>
    </w:p>
    <w:p w:rsidR="00BF3A4E" w:rsidRPr="00B369F2" w:rsidRDefault="00BF3A4E" w:rsidP="00BF3A4E">
      <w:pPr>
        <w:pStyle w:val="21"/>
        <w:spacing w:after="0" w:line="240" w:lineRule="auto"/>
        <w:ind w:left="0" w:firstLine="709"/>
        <w:jc w:val="both"/>
      </w:pPr>
      <w:r w:rsidRPr="00B369F2">
        <w:t>- Методические рекомендации по составлению реестров расходных обязательств субъекто</w:t>
      </w:r>
      <w:r>
        <w:t>в бюджетного планирования район</w:t>
      </w:r>
      <w:r w:rsidR="00A55B50">
        <w:t>ного бюджета на 2016 год</w:t>
      </w:r>
      <w:r w:rsidRPr="00B369F2">
        <w:t>;</w:t>
      </w:r>
    </w:p>
    <w:p w:rsidR="00BF3A4E" w:rsidRPr="00B369F2" w:rsidRDefault="00BF3A4E" w:rsidP="00BF3A4E">
      <w:pPr>
        <w:pStyle w:val="21"/>
        <w:spacing w:after="0" w:line="240" w:lineRule="auto"/>
        <w:ind w:left="0" w:firstLine="709"/>
        <w:jc w:val="both"/>
      </w:pPr>
      <w:r w:rsidRPr="00B369F2">
        <w:t>- Методику планирован</w:t>
      </w:r>
      <w:r>
        <w:t>ия бюджетных ассигнований район</w:t>
      </w:r>
      <w:r w:rsidR="00A55B50">
        <w:t>ного бюджета на 2016 год</w:t>
      </w:r>
      <w:r w:rsidRPr="00B369F2">
        <w:t xml:space="preserve">; </w:t>
      </w:r>
    </w:p>
    <w:p w:rsidR="00BF3A4E" w:rsidRPr="00B369F2" w:rsidRDefault="00BF3A4E" w:rsidP="00BF3A4E">
      <w:pPr>
        <w:pStyle w:val="21"/>
        <w:spacing w:after="0" w:line="240" w:lineRule="auto"/>
        <w:ind w:left="0" w:firstLine="709"/>
        <w:jc w:val="both"/>
      </w:pPr>
      <w:r w:rsidRPr="00B369F2">
        <w:t>- прогнозные предельные объемы бюд</w:t>
      </w:r>
      <w:r w:rsidR="00A55B50">
        <w:t>жетных ассигнований на 2016</w:t>
      </w:r>
      <w:r w:rsidR="00B21F1A">
        <w:t xml:space="preserve"> год</w:t>
      </w:r>
      <w:r w:rsidRPr="00B369F2">
        <w:t xml:space="preserve">. </w:t>
      </w:r>
    </w:p>
    <w:p w:rsidR="00BF3A4E" w:rsidRPr="00B369F2" w:rsidRDefault="00BF3A4E" w:rsidP="00BF3A4E">
      <w:pPr>
        <w:pStyle w:val="21"/>
        <w:spacing w:after="0" w:line="240" w:lineRule="auto"/>
        <w:ind w:left="0" w:firstLine="709"/>
        <w:jc w:val="both"/>
      </w:pPr>
      <w:r w:rsidRPr="00B369F2">
        <w:t>б) осуществляет анализ представленных субъектами бюджетного планирования предварительных (плановых) реестров расходных обязательств, сводных п</w:t>
      </w:r>
      <w:r>
        <w:t>оказателей проектов муниципаль</w:t>
      </w:r>
      <w:r w:rsidRPr="00B369F2">
        <w:t xml:space="preserve">ных </w:t>
      </w:r>
      <w:r>
        <w:t>заданий на оказание муниципаль</w:t>
      </w:r>
      <w:r w:rsidRPr="00B369F2">
        <w:t>ных услуг</w:t>
      </w:r>
      <w:r>
        <w:t xml:space="preserve"> (выполнение работ) муниципаль</w:t>
      </w:r>
      <w:r w:rsidRPr="00B369F2">
        <w:t>ным учреждениям, бюджетных заявок и обосновани</w:t>
      </w:r>
      <w:r w:rsidR="00A55B50">
        <w:t>й бюджетных ассигнований на 2016</w:t>
      </w:r>
      <w:r w:rsidRPr="00B369F2">
        <w:t xml:space="preserve"> год</w:t>
      </w:r>
      <w:r w:rsidR="00A55B50">
        <w:t>,</w:t>
      </w:r>
      <w:r w:rsidRPr="00B369F2">
        <w:t xml:space="preserve"> проводит проверку представленных расчетов с учетом оптимизации объема и структуры расходных обязательств  и направляет замечания по указанным документам соответствующим субъектам бюджетного планирования;</w:t>
      </w:r>
    </w:p>
    <w:p w:rsidR="00BF3A4E" w:rsidRPr="00B369F2" w:rsidRDefault="00BF3A4E" w:rsidP="00BF3A4E">
      <w:pPr>
        <w:pStyle w:val="21"/>
        <w:spacing w:after="0" w:line="240" w:lineRule="auto"/>
        <w:ind w:left="0" w:firstLine="709"/>
        <w:jc w:val="both"/>
      </w:pPr>
      <w:r w:rsidRPr="00B369F2">
        <w:t>в) проверяет соответствие объемов бюджетных ассигнований на исполнение действующих и принимаемых расходных обязательств, прогнозным предель</w:t>
      </w:r>
      <w:r w:rsidR="00A55B50">
        <w:t>ным объемам ассигнований на 2016 год</w:t>
      </w:r>
      <w:r w:rsidRPr="00B369F2">
        <w:t>;</w:t>
      </w:r>
    </w:p>
    <w:p w:rsidR="00BF3A4E" w:rsidRPr="00B369F2" w:rsidRDefault="00BF3A4E" w:rsidP="00BF3A4E">
      <w:pPr>
        <w:pStyle w:val="21"/>
        <w:spacing w:after="0" w:line="240" w:lineRule="auto"/>
        <w:ind w:left="0" w:firstLine="709"/>
        <w:jc w:val="both"/>
      </w:pPr>
      <w:r w:rsidRPr="00B369F2">
        <w:t>г) проверяет обосновани</w:t>
      </w:r>
      <w:r w:rsidR="00A55B50">
        <w:t>я бюджетных ассигнований на 2016</w:t>
      </w:r>
      <w:r w:rsidRPr="00B369F2">
        <w:t xml:space="preserve"> год;</w:t>
      </w:r>
    </w:p>
    <w:p w:rsidR="00BF3A4E" w:rsidRPr="00B369F2" w:rsidRDefault="00F02D08" w:rsidP="00BF3A4E">
      <w:pPr>
        <w:pStyle w:val="21"/>
        <w:spacing w:after="0" w:line="240" w:lineRule="auto"/>
        <w:ind w:left="0" w:firstLine="709"/>
        <w:jc w:val="both"/>
      </w:pPr>
      <w:r>
        <w:t>д</w:t>
      </w:r>
      <w:r w:rsidR="00BF3A4E" w:rsidRPr="00B369F2">
        <w:t>) осуществляет свод бю</w:t>
      </w:r>
      <w:r w:rsidR="00A55B50">
        <w:t>джетных заявок на 2016 год.</w:t>
      </w:r>
    </w:p>
    <w:p w:rsidR="00BF3A4E" w:rsidRPr="00B369F2" w:rsidRDefault="00BF3A4E" w:rsidP="00BF3A4E">
      <w:pPr>
        <w:pStyle w:val="21"/>
        <w:spacing w:after="0" w:line="240" w:lineRule="auto"/>
        <w:ind w:left="0" w:firstLine="709"/>
        <w:jc w:val="both"/>
      </w:pPr>
      <w:r w:rsidRPr="00B369F2">
        <w:t>3. При планировании бюджетных ассигнований субъекты бюджетного плани</w:t>
      </w:r>
      <w:r w:rsidR="00F02D08">
        <w:t xml:space="preserve">рования в </w:t>
      </w:r>
      <w:r w:rsidR="00A55B50">
        <w:t>установленные сроки</w:t>
      </w:r>
      <w:r w:rsidRPr="00B369F2">
        <w:t>:</w:t>
      </w:r>
    </w:p>
    <w:p w:rsidR="00BF3A4E" w:rsidRPr="00B369F2" w:rsidRDefault="00BF3A4E" w:rsidP="00BF3A4E">
      <w:pPr>
        <w:pStyle w:val="21"/>
        <w:spacing w:after="0" w:line="240" w:lineRule="auto"/>
        <w:ind w:left="0" w:firstLine="709"/>
        <w:jc w:val="both"/>
      </w:pPr>
      <w:r w:rsidRPr="00B369F2">
        <w:t>а) формируют предварительные (плановые) реестры рас</w:t>
      </w:r>
      <w:r w:rsidR="00A55B50">
        <w:t xml:space="preserve">ходных обязательств на 2016 </w:t>
      </w:r>
      <w:r w:rsidRPr="00B369F2">
        <w:t xml:space="preserve"> </w:t>
      </w:r>
      <w:r w:rsidR="00A55B50">
        <w:t>год</w:t>
      </w:r>
      <w:r w:rsidRPr="00B369F2">
        <w:t xml:space="preserve"> в соответствии с Методическими рекомендациями по </w:t>
      </w:r>
      <w:r w:rsidRPr="00B369F2">
        <w:lastRenderedPageBreak/>
        <w:t>составлению реестров расходных обязательств субъектов бюджетного планировани</w:t>
      </w:r>
      <w:r w:rsidR="00F02D08">
        <w:t>я район</w:t>
      </w:r>
      <w:r w:rsidR="00A55B50">
        <w:t>ного бюджета на 2016 год</w:t>
      </w:r>
      <w:r w:rsidRPr="00B369F2">
        <w:t>;</w:t>
      </w:r>
    </w:p>
    <w:p w:rsidR="00BF3A4E" w:rsidRPr="00B369F2" w:rsidRDefault="00BF3A4E" w:rsidP="00BF3A4E">
      <w:pPr>
        <w:pStyle w:val="21"/>
        <w:spacing w:after="0" w:line="240" w:lineRule="auto"/>
        <w:ind w:left="0" w:firstLine="709"/>
        <w:jc w:val="both"/>
      </w:pPr>
      <w:r w:rsidRPr="00B369F2">
        <w:t>б) формируют бюджетные заявк</w:t>
      </w:r>
      <w:r>
        <w:t>и по форме согласно приложению</w:t>
      </w:r>
      <w:r w:rsidRPr="00B369F2">
        <w:t xml:space="preserve"> к настоящему Порядку, с выделением объема ассигнований, направляемых </w:t>
      </w:r>
      <w:r w:rsidR="00F02D08">
        <w:t>на реализацию муниципаль</w:t>
      </w:r>
      <w:r w:rsidRPr="00B369F2">
        <w:t>ных программ и непрограммные расходы, а также на исполнение действующих и принимаемых расходных обязательств;</w:t>
      </w:r>
    </w:p>
    <w:p w:rsidR="00BF3A4E" w:rsidRPr="00B369F2" w:rsidRDefault="00BF3A4E" w:rsidP="00BF3A4E">
      <w:pPr>
        <w:pStyle w:val="21"/>
        <w:spacing w:after="0" w:line="240" w:lineRule="auto"/>
        <w:ind w:left="0" w:firstLine="709"/>
        <w:jc w:val="both"/>
      </w:pPr>
      <w:r w:rsidRPr="00B369F2">
        <w:t>в) формируют обосновани</w:t>
      </w:r>
      <w:r w:rsidR="00A55B50">
        <w:t>я бюджетных ассигнований на 2016</w:t>
      </w:r>
      <w:r w:rsidRPr="00B369F2">
        <w:t xml:space="preserve"> год в соответствии с Методическими рекомендациями по составлению субъектам</w:t>
      </w:r>
      <w:r w:rsidR="00F02D08">
        <w:t>и бюджетного планирования район</w:t>
      </w:r>
      <w:r w:rsidRPr="00B369F2">
        <w:t>ного бюджета обоснований бюджетных</w:t>
      </w:r>
      <w:r w:rsidR="00A55B50">
        <w:t xml:space="preserve"> ассигнований на 2016 год</w:t>
      </w:r>
      <w:r w:rsidRPr="00B369F2">
        <w:t>;</w:t>
      </w:r>
    </w:p>
    <w:p w:rsidR="00BF3A4E" w:rsidRPr="00B369F2" w:rsidRDefault="00BF3A4E" w:rsidP="00BF3A4E">
      <w:pPr>
        <w:pStyle w:val="21"/>
        <w:spacing w:after="0" w:line="240" w:lineRule="auto"/>
        <w:ind w:left="0" w:firstLine="709"/>
        <w:jc w:val="both"/>
      </w:pPr>
      <w:r w:rsidRPr="00B369F2">
        <w:t>г) формируют уточненные реестры расхо</w:t>
      </w:r>
      <w:r w:rsidR="00A55B50">
        <w:t>дных обязательств на 2016 год</w:t>
      </w:r>
      <w:r w:rsidRPr="00B369F2">
        <w:t xml:space="preserve"> в соответствии с Методическими рекомендациями по составлению реестров расходных обязательств субъекто</w:t>
      </w:r>
      <w:r w:rsidR="00F02D08">
        <w:t>в бюджетного планирования район</w:t>
      </w:r>
      <w:r w:rsidR="00A55B50">
        <w:t>ного бюджета на 2016 год</w:t>
      </w:r>
      <w:r w:rsidRPr="00B369F2">
        <w:t>;</w:t>
      </w:r>
    </w:p>
    <w:p w:rsidR="00BF3A4E" w:rsidRPr="00B369F2" w:rsidRDefault="00BF3A4E" w:rsidP="00BF3A4E">
      <w:pPr>
        <w:pStyle w:val="21"/>
        <w:spacing w:after="0" w:line="240" w:lineRule="auto"/>
        <w:ind w:left="0" w:firstLine="709"/>
        <w:jc w:val="both"/>
      </w:pPr>
      <w:r w:rsidRPr="00B369F2">
        <w:t>д) обеспечивают соответствие объемов бюджетных ассигнований на исполнение действующих и принимаемых расходных обязательств, указанных в предварительных (плановых) реестрах расходных обязательств, бюджетных заявках и обоснования</w:t>
      </w:r>
      <w:r w:rsidR="00A55B50">
        <w:t>х бюджетных ассигнований на 2016</w:t>
      </w:r>
      <w:r w:rsidRPr="00B369F2">
        <w:t xml:space="preserve"> год прогнозным предельным объемам бюджетных ассигнований, доведенным</w:t>
      </w:r>
      <w:r w:rsidR="00F02D08">
        <w:t xml:space="preserve"> финансовым управлением администрации Княгининского района</w:t>
      </w:r>
      <w:r w:rsidRPr="00B369F2">
        <w:t>;</w:t>
      </w:r>
    </w:p>
    <w:p w:rsidR="00BF3A4E" w:rsidRPr="00B369F2" w:rsidRDefault="00BF3A4E" w:rsidP="00F02D08">
      <w:pPr>
        <w:pStyle w:val="21"/>
        <w:spacing w:after="0" w:line="240" w:lineRule="auto"/>
        <w:ind w:left="0" w:firstLine="709"/>
        <w:jc w:val="both"/>
      </w:pPr>
      <w:r w:rsidRPr="00B369F2">
        <w:t>е) обеспечивают соответствие указанных в обоснования</w:t>
      </w:r>
      <w:r w:rsidR="00A55B50">
        <w:t>х бюджетных ассигнований на 2016</w:t>
      </w:r>
      <w:r w:rsidRPr="00B369F2">
        <w:t xml:space="preserve"> год показателей непосредственных результатов использования бюджетных ассигнований, показателям, указа</w:t>
      </w:r>
      <w:r w:rsidR="00F02D08">
        <w:t>нным в утвержденных мун</w:t>
      </w:r>
      <w:r w:rsidR="00811DEB">
        <w:t>иц</w:t>
      </w:r>
      <w:r w:rsidR="00F02D08">
        <w:t>ипаль</w:t>
      </w:r>
      <w:r w:rsidRPr="00B369F2">
        <w:t>ных программах, и показателям, характеризующим качество и (или) объем (состав) оказываемых физическим и (или</w:t>
      </w:r>
      <w:r w:rsidR="00F02D08">
        <w:t>) юридическим лицам муниципаль</w:t>
      </w:r>
      <w:r w:rsidRPr="00B369F2">
        <w:t>ны</w:t>
      </w:r>
      <w:r w:rsidR="00F02D08">
        <w:t>х услуг, указанным в муниципаль</w:t>
      </w:r>
      <w:r w:rsidRPr="00B369F2">
        <w:t>ных заданиях</w:t>
      </w:r>
      <w:r w:rsidR="00F02D08">
        <w:t>.</w:t>
      </w:r>
    </w:p>
    <w:p w:rsidR="00BF3A4E" w:rsidRPr="00B369F2" w:rsidRDefault="00BF3A4E" w:rsidP="00BF3A4E">
      <w:pPr>
        <w:pStyle w:val="21"/>
        <w:spacing w:after="0" w:line="240" w:lineRule="auto"/>
        <w:ind w:left="0" w:firstLine="709"/>
        <w:jc w:val="both"/>
      </w:pPr>
    </w:p>
    <w:p w:rsidR="00BF3A4E" w:rsidRPr="00B369F2" w:rsidRDefault="00BF3A4E" w:rsidP="00BF3A4E">
      <w:pPr>
        <w:pStyle w:val="21"/>
        <w:spacing w:after="0" w:line="240" w:lineRule="auto"/>
        <w:ind w:left="0"/>
        <w:jc w:val="center"/>
      </w:pPr>
      <w:r w:rsidRPr="00B369F2">
        <w:t>___________</w:t>
      </w:r>
    </w:p>
    <w:p w:rsidR="00BF3A4E" w:rsidRPr="00B369F2" w:rsidRDefault="00BF3A4E" w:rsidP="00BF3A4E">
      <w:pPr>
        <w:pStyle w:val="21"/>
        <w:spacing w:after="0" w:line="240" w:lineRule="auto"/>
        <w:ind w:left="0" w:firstLine="709"/>
        <w:jc w:val="both"/>
      </w:pPr>
    </w:p>
    <w:p w:rsidR="00BF3A4E" w:rsidRPr="00B369F2" w:rsidRDefault="00BF3A4E" w:rsidP="00BF3A4E">
      <w:pPr>
        <w:pStyle w:val="21"/>
        <w:spacing w:after="0" w:line="240" w:lineRule="auto"/>
        <w:ind w:left="0" w:firstLine="709"/>
        <w:jc w:val="both"/>
        <w:rPr>
          <w:color w:val="0000CC"/>
        </w:rPr>
        <w:sectPr w:rsidR="00BF3A4E" w:rsidRPr="00B369F2" w:rsidSect="00A54277">
          <w:headerReference w:type="default" r:id="rId9"/>
          <w:pgSz w:w="11906" w:h="16838" w:code="9"/>
          <w:pgMar w:top="993" w:right="849" w:bottom="993" w:left="1276" w:header="425" w:footer="720" w:gutter="0"/>
          <w:cols w:space="720"/>
          <w:formProt w:val="0"/>
          <w:titlePg/>
        </w:sect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785"/>
        <w:gridCol w:w="4785"/>
      </w:tblGrid>
      <w:tr w:rsidR="00BF3A4E" w:rsidRPr="00B369F2" w:rsidTr="00B77A72">
        <w:trPr>
          <w:jc w:val="center"/>
        </w:trPr>
        <w:tc>
          <w:tcPr>
            <w:tcW w:w="4785" w:type="dxa"/>
          </w:tcPr>
          <w:p w:rsidR="00BF3A4E" w:rsidRPr="00B369F2" w:rsidRDefault="00BF3A4E" w:rsidP="00B77A72">
            <w:pPr>
              <w:pStyle w:val="2"/>
              <w:spacing w:before="0" w:after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785" w:type="dxa"/>
          </w:tcPr>
          <w:p w:rsidR="00BF3A4E" w:rsidRPr="00B369F2" w:rsidRDefault="00BF3A4E" w:rsidP="00B77A72">
            <w:pPr>
              <w:pStyle w:val="2"/>
              <w:spacing w:before="0" w:after="0"/>
              <w:jc w:val="center"/>
              <w:rPr>
                <w:rFonts w:ascii="Times New Roman" w:hAnsi="Times New Roman" w:cs="Times New Roman"/>
                <w:b w:val="0"/>
                <w:i w:val="0"/>
              </w:rPr>
            </w:pPr>
            <w:r w:rsidRPr="00B369F2">
              <w:rPr>
                <w:rFonts w:ascii="Times New Roman" w:hAnsi="Times New Roman" w:cs="Times New Roman"/>
                <w:b w:val="0"/>
                <w:i w:val="0"/>
              </w:rPr>
              <w:t>Утверждена приказом</w:t>
            </w:r>
          </w:p>
          <w:p w:rsidR="00BF3A4E" w:rsidRPr="00B369F2" w:rsidRDefault="00F02D08" w:rsidP="00B77A72">
            <w:pPr>
              <w:pStyle w:val="2"/>
              <w:spacing w:before="0" w:after="0"/>
              <w:jc w:val="center"/>
              <w:rPr>
                <w:rFonts w:ascii="Times New Roman" w:hAnsi="Times New Roman" w:cs="Times New Roman"/>
                <w:b w:val="0"/>
                <w:i w:val="0"/>
              </w:rPr>
            </w:pPr>
            <w:r>
              <w:rPr>
                <w:rFonts w:ascii="Times New Roman" w:hAnsi="Times New Roman" w:cs="Times New Roman"/>
                <w:b w:val="0"/>
                <w:i w:val="0"/>
              </w:rPr>
              <w:t xml:space="preserve">финансового управления администрации Княгининского района </w:t>
            </w:r>
            <w:r w:rsidR="00BF3A4E" w:rsidRPr="00B369F2">
              <w:rPr>
                <w:rFonts w:ascii="Times New Roman" w:hAnsi="Times New Roman" w:cs="Times New Roman"/>
                <w:b w:val="0"/>
                <w:i w:val="0"/>
              </w:rPr>
              <w:t>Нижегородской области</w:t>
            </w:r>
          </w:p>
          <w:p w:rsidR="00BF3A4E" w:rsidRPr="00A55B50" w:rsidRDefault="0008172C" w:rsidP="0064268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от 24.08.2015 № 93</w:t>
            </w:r>
            <w:r w:rsidR="0064268D" w:rsidRPr="00A55B50">
              <w:rPr>
                <w:szCs w:val="28"/>
              </w:rPr>
              <w:t xml:space="preserve"> </w:t>
            </w:r>
          </w:p>
        </w:tc>
      </w:tr>
    </w:tbl>
    <w:p w:rsidR="00BF3A4E" w:rsidRPr="00B369F2" w:rsidRDefault="00BF3A4E" w:rsidP="00BF3A4E">
      <w:pPr>
        <w:ind w:firstLine="709"/>
        <w:jc w:val="both"/>
      </w:pPr>
    </w:p>
    <w:p w:rsidR="00BF3A4E" w:rsidRPr="00B369F2" w:rsidRDefault="00BF3A4E" w:rsidP="00BF3A4E">
      <w:pPr>
        <w:jc w:val="center"/>
        <w:outlineLvl w:val="0"/>
        <w:rPr>
          <w:b/>
        </w:rPr>
      </w:pPr>
      <w:r w:rsidRPr="00B369F2">
        <w:rPr>
          <w:b/>
        </w:rPr>
        <w:t>Методика планирован</w:t>
      </w:r>
      <w:r w:rsidR="005700DB">
        <w:rPr>
          <w:b/>
        </w:rPr>
        <w:t>ия бюджетных ассигнований район</w:t>
      </w:r>
      <w:r w:rsidRPr="00B369F2">
        <w:rPr>
          <w:b/>
        </w:rPr>
        <w:t xml:space="preserve">ного бюджета </w:t>
      </w:r>
    </w:p>
    <w:p w:rsidR="00BF3A4E" w:rsidRPr="00B369F2" w:rsidRDefault="00A55B50" w:rsidP="00BF3A4E">
      <w:pPr>
        <w:jc w:val="center"/>
        <w:outlineLvl w:val="0"/>
        <w:rPr>
          <w:b/>
        </w:rPr>
      </w:pPr>
      <w:r>
        <w:rPr>
          <w:b/>
        </w:rPr>
        <w:t>на 2016 год</w:t>
      </w:r>
    </w:p>
    <w:p w:rsidR="00BF3A4E" w:rsidRPr="00B369F2" w:rsidRDefault="00BF3A4E" w:rsidP="00BF3A4E">
      <w:pPr>
        <w:ind w:firstLine="709"/>
        <w:jc w:val="both"/>
      </w:pPr>
    </w:p>
    <w:p w:rsidR="00BF3A4E" w:rsidRPr="00B369F2" w:rsidRDefault="00BF3A4E" w:rsidP="00BF3A4E">
      <w:pPr>
        <w:rPr>
          <w:sz w:val="26"/>
        </w:rPr>
      </w:pPr>
    </w:p>
    <w:p w:rsidR="00BF3A4E" w:rsidRPr="00B369F2" w:rsidRDefault="00BF3A4E" w:rsidP="00BF3A4E">
      <w:pPr>
        <w:pStyle w:val="ConsNormal"/>
        <w:ind w:firstLine="709"/>
        <w:jc w:val="both"/>
        <w:rPr>
          <w:rFonts w:ascii="Times New Roman" w:hAnsi="Times New Roman"/>
          <w:noProof/>
          <w:sz w:val="28"/>
        </w:rPr>
      </w:pPr>
      <w:r w:rsidRPr="00B369F2">
        <w:rPr>
          <w:rFonts w:ascii="Times New Roman" w:hAnsi="Times New Roman"/>
          <w:noProof/>
          <w:sz w:val="28"/>
        </w:rPr>
        <w:t>Настоящая Методика планирования бюджетных ассигнований определяет принципы и подходы к формирован</w:t>
      </w:r>
      <w:r w:rsidR="005700DB">
        <w:rPr>
          <w:rFonts w:ascii="Times New Roman" w:hAnsi="Times New Roman"/>
          <w:noProof/>
          <w:sz w:val="28"/>
        </w:rPr>
        <w:t>ию бюджетных ассигнований район</w:t>
      </w:r>
      <w:r w:rsidR="00A55B50">
        <w:rPr>
          <w:rFonts w:ascii="Times New Roman" w:hAnsi="Times New Roman"/>
          <w:noProof/>
          <w:sz w:val="28"/>
        </w:rPr>
        <w:t>ного бюджета на 2016 год</w:t>
      </w:r>
      <w:r w:rsidRPr="00B369F2">
        <w:rPr>
          <w:rFonts w:ascii="Times New Roman" w:hAnsi="Times New Roman"/>
          <w:noProof/>
          <w:sz w:val="28"/>
        </w:rPr>
        <w:t>, в том числе на исполнение действующих и принимаемых расходных обязательств, а также приоритетные направления использования средств бюджета принимаемых обязательств.</w:t>
      </w:r>
    </w:p>
    <w:p w:rsidR="00BF3A4E" w:rsidRPr="00B369F2" w:rsidRDefault="00BF3A4E" w:rsidP="00BF3A4E">
      <w:pPr>
        <w:pStyle w:val="ConsNormal"/>
        <w:ind w:firstLine="709"/>
        <w:jc w:val="both"/>
        <w:rPr>
          <w:rFonts w:ascii="Times New Roman" w:hAnsi="Times New Roman"/>
          <w:noProof/>
          <w:sz w:val="28"/>
        </w:rPr>
      </w:pPr>
      <w:r w:rsidRPr="00B369F2">
        <w:rPr>
          <w:rFonts w:ascii="Times New Roman" w:hAnsi="Times New Roman"/>
          <w:noProof/>
          <w:sz w:val="28"/>
        </w:rPr>
        <w:t xml:space="preserve">Методика предназначена для планирования бюджетных ассигнований </w:t>
      </w:r>
      <w:r w:rsidR="005700DB">
        <w:rPr>
          <w:rFonts w:ascii="Times New Roman" w:hAnsi="Times New Roman"/>
          <w:noProof/>
          <w:sz w:val="28"/>
        </w:rPr>
        <w:t xml:space="preserve">финансовым управлением администрации Княгининского района </w:t>
      </w:r>
      <w:r w:rsidRPr="00B369F2">
        <w:rPr>
          <w:rFonts w:ascii="Times New Roman" w:hAnsi="Times New Roman"/>
          <w:noProof/>
          <w:sz w:val="28"/>
        </w:rPr>
        <w:t>на стадии формирования прогнозных предельных объемов бюджетных ассигнований, а также для планирования бюджетных ассигнований субъектам</w:t>
      </w:r>
      <w:r w:rsidR="005700DB">
        <w:rPr>
          <w:rFonts w:ascii="Times New Roman" w:hAnsi="Times New Roman"/>
          <w:noProof/>
          <w:sz w:val="28"/>
        </w:rPr>
        <w:t>и бюджетного планирования район</w:t>
      </w:r>
      <w:r w:rsidRPr="00B369F2">
        <w:rPr>
          <w:rFonts w:ascii="Times New Roman" w:hAnsi="Times New Roman"/>
          <w:noProof/>
          <w:sz w:val="28"/>
        </w:rPr>
        <w:t>ного бюджета.</w:t>
      </w:r>
    </w:p>
    <w:p w:rsidR="00BF3A4E" w:rsidRPr="00B369F2" w:rsidRDefault="00BF3A4E" w:rsidP="00BF3A4E">
      <w:pPr>
        <w:pStyle w:val="ConsNormal"/>
        <w:ind w:firstLine="0"/>
        <w:jc w:val="both"/>
        <w:rPr>
          <w:rFonts w:ascii="Times New Roman" w:hAnsi="Times New Roman"/>
          <w:noProof/>
          <w:sz w:val="28"/>
        </w:rPr>
      </w:pPr>
    </w:p>
    <w:p w:rsidR="00BF3A4E" w:rsidRPr="00B369F2" w:rsidRDefault="00BF3A4E" w:rsidP="00BF3A4E">
      <w:pPr>
        <w:jc w:val="center"/>
        <w:rPr>
          <w:szCs w:val="28"/>
        </w:rPr>
      </w:pPr>
      <w:r w:rsidRPr="00B369F2">
        <w:rPr>
          <w:b/>
          <w:szCs w:val="28"/>
        </w:rPr>
        <w:t>1. Общие положения</w:t>
      </w:r>
    </w:p>
    <w:p w:rsidR="00BF3A4E" w:rsidRPr="00B369F2" w:rsidRDefault="00BF3A4E" w:rsidP="00BF3A4E">
      <w:pPr>
        <w:ind w:firstLine="709"/>
        <w:jc w:val="both"/>
        <w:rPr>
          <w:noProof/>
          <w:szCs w:val="28"/>
        </w:rPr>
      </w:pPr>
    </w:p>
    <w:p w:rsidR="00BF3A4E" w:rsidRPr="00B369F2" w:rsidRDefault="00BF3A4E" w:rsidP="00BF3A4E">
      <w:pPr>
        <w:ind w:firstLine="709"/>
        <w:jc w:val="both"/>
        <w:rPr>
          <w:szCs w:val="28"/>
        </w:rPr>
      </w:pPr>
      <w:r w:rsidRPr="00B369F2">
        <w:rPr>
          <w:noProof/>
          <w:szCs w:val="28"/>
        </w:rPr>
        <w:t>Формирование субъектам</w:t>
      </w:r>
      <w:r w:rsidR="005700DB">
        <w:rPr>
          <w:noProof/>
          <w:szCs w:val="28"/>
        </w:rPr>
        <w:t>и бюджетного планирования район</w:t>
      </w:r>
      <w:r w:rsidRPr="00B369F2">
        <w:rPr>
          <w:noProof/>
          <w:szCs w:val="28"/>
        </w:rPr>
        <w:t>ного бюдже</w:t>
      </w:r>
      <w:r w:rsidR="00352875">
        <w:rPr>
          <w:noProof/>
          <w:szCs w:val="28"/>
        </w:rPr>
        <w:t>та бюджетных заявок на 2016 год</w:t>
      </w:r>
      <w:r w:rsidRPr="00B369F2">
        <w:rPr>
          <w:noProof/>
          <w:szCs w:val="28"/>
        </w:rPr>
        <w:t xml:space="preserve"> осуще</w:t>
      </w:r>
      <w:r w:rsidR="00352875">
        <w:rPr>
          <w:noProof/>
          <w:szCs w:val="28"/>
        </w:rPr>
        <w:t>ствляется с учетом постановлений</w:t>
      </w:r>
      <w:r w:rsidRPr="00B369F2">
        <w:rPr>
          <w:noProof/>
          <w:szCs w:val="28"/>
        </w:rPr>
        <w:t xml:space="preserve"> </w:t>
      </w:r>
      <w:r w:rsidR="00466EF8">
        <w:rPr>
          <w:noProof/>
          <w:szCs w:val="28"/>
        </w:rPr>
        <w:t>админист</w:t>
      </w:r>
      <w:r w:rsidR="00352875">
        <w:rPr>
          <w:noProof/>
          <w:szCs w:val="28"/>
        </w:rPr>
        <w:t xml:space="preserve">рации Княгининского района от 08 июля 2015 года № 1254 «Об утверждении Основных направлений налоговой политики в княгининском районе на 2016 год и на плановый период 2017 и 2018 годов» и </w:t>
      </w:r>
      <w:r w:rsidR="00352875" w:rsidRPr="00B369F2">
        <w:rPr>
          <w:noProof/>
          <w:szCs w:val="28"/>
        </w:rPr>
        <w:t xml:space="preserve"> </w:t>
      </w:r>
      <w:r w:rsidR="00352875">
        <w:rPr>
          <w:noProof/>
          <w:szCs w:val="28"/>
        </w:rPr>
        <w:t>от 22 июля 2015 года № 13</w:t>
      </w:r>
      <w:r w:rsidR="00466EF8">
        <w:rPr>
          <w:noProof/>
          <w:szCs w:val="28"/>
        </w:rPr>
        <w:t>7</w:t>
      </w:r>
      <w:r w:rsidR="00352875">
        <w:rPr>
          <w:noProof/>
          <w:szCs w:val="28"/>
        </w:rPr>
        <w:t>0</w:t>
      </w:r>
      <w:r w:rsidRPr="00B369F2">
        <w:rPr>
          <w:noProof/>
          <w:szCs w:val="28"/>
        </w:rPr>
        <w:t xml:space="preserve"> "Об утверждении Основных направлений бюджетной политики </w:t>
      </w:r>
      <w:r w:rsidR="00466EF8">
        <w:rPr>
          <w:noProof/>
          <w:szCs w:val="28"/>
        </w:rPr>
        <w:t xml:space="preserve">Княгининского района </w:t>
      </w:r>
      <w:r w:rsidR="00352875">
        <w:rPr>
          <w:noProof/>
          <w:szCs w:val="28"/>
        </w:rPr>
        <w:t>на 2016 год и на плановый период 2017 и 2018</w:t>
      </w:r>
      <w:r w:rsidRPr="00B369F2">
        <w:rPr>
          <w:noProof/>
          <w:szCs w:val="28"/>
        </w:rPr>
        <w:t xml:space="preserve"> годов".</w:t>
      </w:r>
    </w:p>
    <w:p w:rsidR="00BF3A4E" w:rsidRPr="00B369F2" w:rsidRDefault="00BF3A4E" w:rsidP="00BF3A4E">
      <w:pPr>
        <w:ind w:firstLine="709"/>
        <w:jc w:val="both"/>
        <w:outlineLvl w:val="0"/>
        <w:rPr>
          <w:szCs w:val="28"/>
        </w:rPr>
      </w:pPr>
      <w:r w:rsidRPr="00B369F2">
        <w:rPr>
          <w:szCs w:val="28"/>
        </w:rPr>
        <w:t xml:space="preserve">Бюджетные заявки </w:t>
      </w:r>
      <w:r w:rsidRPr="00B369F2">
        <w:rPr>
          <w:noProof/>
          <w:szCs w:val="28"/>
        </w:rPr>
        <w:t xml:space="preserve">субъектов бюджетного планирования </w:t>
      </w:r>
      <w:r w:rsidR="00466EF8">
        <w:rPr>
          <w:szCs w:val="28"/>
        </w:rPr>
        <w:t>район</w:t>
      </w:r>
      <w:r w:rsidR="00352875">
        <w:rPr>
          <w:szCs w:val="28"/>
        </w:rPr>
        <w:t>ного бюджета на 2016 год</w:t>
      </w:r>
      <w:r w:rsidRPr="00B369F2">
        <w:rPr>
          <w:szCs w:val="28"/>
        </w:rPr>
        <w:t xml:space="preserve"> формируются в соответствии с приложением  к </w:t>
      </w:r>
      <w:r w:rsidRPr="00B369F2">
        <w:t>Порядку планирован</w:t>
      </w:r>
      <w:r w:rsidR="00466EF8">
        <w:t>ия бюджетных ассигнований район</w:t>
      </w:r>
      <w:r w:rsidRPr="00B369F2">
        <w:t>ного бюджета.</w:t>
      </w:r>
    </w:p>
    <w:p w:rsidR="00BF3A4E" w:rsidRPr="00B369F2" w:rsidRDefault="00BF3A4E" w:rsidP="00352875">
      <w:pPr>
        <w:pStyle w:val="a6"/>
        <w:spacing w:after="0"/>
        <w:ind w:right="174"/>
        <w:rPr>
          <w:sz w:val="28"/>
        </w:rPr>
      </w:pPr>
    </w:p>
    <w:p w:rsidR="00BF3A4E" w:rsidRPr="00B369F2" w:rsidRDefault="00BF3A4E" w:rsidP="00BF3A4E">
      <w:pPr>
        <w:pStyle w:val="a6"/>
        <w:spacing w:after="0"/>
        <w:ind w:right="174" w:firstLine="709"/>
        <w:rPr>
          <w:sz w:val="28"/>
        </w:rPr>
      </w:pPr>
      <w:r w:rsidRPr="00B369F2">
        <w:rPr>
          <w:sz w:val="28"/>
        </w:rPr>
        <w:t>Расчет бюджетных ассигнований может осуществляться:</w:t>
      </w:r>
    </w:p>
    <w:p w:rsidR="00BF3A4E" w:rsidRPr="00B369F2" w:rsidRDefault="00BF3A4E" w:rsidP="00BF3A4E">
      <w:pPr>
        <w:pStyle w:val="a6"/>
        <w:spacing w:after="0"/>
        <w:ind w:right="174" w:firstLine="709"/>
        <w:rPr>
          <w:sz w:val="28"/>
        </w:rPr>
      </w:pPr>
      <w:r w:rsidRPr="00B369F2">
        <w:rPr>
          <w:sz w:val="28"/>
        </w:rPr>
        <w:t>а) нормативным методом - объем бюджетных ассигнований определяется на основе нормативов, утвержденных в соответствующих нормативных правовых актах;</w:t>
      </w:r>
    </w:p>
    <w:p w:rsidR="00BF3A4E" w:rsidRPr="00B369F2" w:rsidRDefault="00BF3A4E" w:rsidP="00BF3A4E">
      <w:pPr>
        <w:pStyle w:val="a6"/>
        <w:spacing w:after="0"/>
        <w:ind w:right="174" w:firstLine="709"/>
        <w:rPr>
          <w:sz w:val="28"/>
        </w:rPr>
      </w:pPr>
      <w:r w:rsidRPr="00B369F2">
        <w:rPr>
          <w:sz w:val="28"/>
        </w:rPr>
        <w:t xml:space="preserve">б) методом индексации - объем бюджетных ассигнований рассчитывается путем индексации на прогнозируемый среднегодовой индекс потребительских цен (иной коэффициент) объема бюджетного ассигнования текущего финансового года; </w:t>
      </w:r>
    </w:p>
    <w:p w:rsidR="00BF3A4E" w:rsidRPr="00B369F2" w:rsidRDefault="00BF3A4E" w:rsidP="00BF3A4E">
      <w:pPr>
        <w:pStyle w:val="a6"/>
        <w:spacing w:after="0"/>
        <w:ind w:right="174" w:firstLine="709"/>
        <w:rPr>
          <w:sz w:val="28"/>
        </w:rPr>
      </w:pPr>
      <w:r w:rsidRPr="00B369F2">
        <w:rPr>
          <w:sz w:val="28"/>
        </w:rPr>
        <w:t xml:space="preserve">в) плановым методом - объем бюджетных ассигнований устанавливается в соответствии с показателями, указанными в нормативном правовом акте, предусматривающем осуществление бюджетных инвестиций в объекты </w:t>
      </w:r>
      <w:r w:rsidRPr="00B369F2">
        <w:rPr>
          <w:sz w:val="28"/>
        </w:rPr>
        <w:lastRenderedPageBreak/>
        <w:t>капитального с</w:t>
      </w:r>
      <w:r w:rsidR="00466EF8">
        <w:rPr>
          <w:sz w:val="28"/>
        </w:rPr>
        <w:t>троительства муниципаль</w:t>
      </w:r>
      <w:r w:rsidRPr="00B369F2">
        <w:rPr>
          <w:sz w:val="28"/>
        </w:rPr>
        <w:t>ной собственности</w:t>
      </w:r>
      <w:r w:rsidR="001D3874">
        <w:rPr>
          <w:sz w:val="28"/>
        </w:rPr>
        <w:t xml:space="preserve"> </w:t>
      </w:r>
      <w:r w:rsidR="00466EF8">
        <w:rPr>
          <w:sz w:val="28"/>
        </w:rPr>
        <w:t>Княгининского района</w:t>
      </w:r>
      <w:r w:rsidRPr="00B369F2">
        <w:rPr>
          <w:sz w:val="28"/>
        </w:rPr>
        <w:t xml:space="preserve">; </w:t>
      </w:r>
    </w:p>
    <w:p w:rsidR="00BF3A4E" w:rsidRPr="00B369F2" w:rsidRDefault="00BF3A4E" w:rsidP="00BF3A4E">
      <w:pPr>
        <w:pStyle w:val="a6"/>
        <w:spacing w:after="0"/>
        <w:ind w:right="174" w:firstLine="709"/>
        <w:rPr>
          <w:sz w:val="28"/>
        </w:rPr>
      </w:pPr>
      <w:r w:rsidRPr="00B369F2">
        <w:rPr>
          <w:sz w:val="28"/>
        </w:rPr>
        <w:t>г) иным методом, отличным от нормативного метода, метода индексации и планового метода.</w:t>
      </w:r>
    </w:p>
    <w:p w:rsidR="00BF3A4E" w:rsidRPr="00B369F2" w:rsidRDefault="00BF3A4E" w:rsidP="00BF3A4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69F2">
        <w:rPr>
          <w:rFonts w:ascii="Times New Roman" w:hAnsi="Times New Roman" w:cs="Times New Roman"/>
          <w:sz w:val="28"/>
          <w:szCs w:val="28"/>
        </w:rPr>
        <w:t>Планирование бюджетных ассиг</w:t>
      </w:r>
      <w:r w:rsidR="00466EF8">
        <w:rPr>
          <w:rFonts w:ascii="Times New Roman" w:hAnsi="Times New Roman" w:cs="Times New Roman"/>
          <w:sz w:val="28"/>
          <w:szCs w:val="28"/>
        </w:rPr>
        <w:t>нований на оказание муниципаль</w:t>
      </w:r>
      <w:r w:rsidRPr="00B369F2">
        <w:rPr>
          <w:rFonts w:ascii="Times New Roman" w:hAnsi="Times New Roman" w:cs="Times New Roman"/>
          <w:sz w:val="28"/>
          <w:szCs w:val="28"/>
        </w:rPr>
        <w:t>ных услуг физическим и юридическим лицам осущ</w:t>
      </w:r>
      <w:r w:rsidR="00466EF8">
        <w:rPr>
          <w:rFonts w:ascii="Times New Roman" w:hAnsi="Times New Roman" w:cs="Times New Roman"/>
          <w:sz w:val="28"/>
          <w:szCs w:val="28"/>
        </w:rPr>
        <w:t>ествляется с учетом муниципаль</w:t>
      </w:r>
      <w:r w:rsidRPr="00B369F2">
        <w:rPr>
          <w:rFonts w:ascii="Times New Roman" w:hAnsi="Times New Roman" w:cs="Times New Roman"/>
          <w:sz w:val="28"/>
          <w:szCs w:val="28"/>
        </w:rPr>
        <w:t>ного задания на очередной финансовый год, а также его выполнения в отчетном финансовом году.</w:t>
      </w:r>
    </w:p>
    <w:p w:rsidR="00BF3A4E" w:rsidRPr="00B369F2" w:rsidRDefault="00466EF8" w:rsidP="00BF3A4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</w:t>
      </w:r>
      <w:r w:rsidR="00BF3A4E" w:rsidRPr="00B369F2">
        <w:rPr>
          <w:rFonts w:ascii="Times New Roman" w:hAnsi="Times New Roman" w:cs="Times New Roman"/>
          <w:sz w:val="28"/>
          <w:szCs w:val="28"/>
        </w:rPr>
        <w:t>ное задание формируется в соответствии с Бюджетным кодексом Российской Федерации и нормативными правовыми актами</w:t>
      </w:r>
      <w:r w:rsidR="001D387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Княгининского района</w:t>
      </w:r>
      <w:r w:rsidR="00BF3A4E" w:rsidRPr="00B369F2">
        <w:rPr>
          <w:rFonts w:ascii="Times New Roman" w:hAnsi="Times New Roman" w:cs="Times New Roman"/>
          <w:sz w:val="28"/>
          <w:szCs w:val="28"/>
        </w:rPr>
        <w:t>.</w:t>
      </w:r>
    </w:p>
    <w:p w:rsidR="00BF3A4E" w:rsidRPr="00B369F2" w:rsidRDefault="00BF3A4E" w:rsidP="00BF3A4E">
      <w:pPr>
        <w:tabs>
          <w:tab w:val="left" w:pos="1660"/>
        </w:tabs>
        <w:ind w:firstLine="709"/>
        <w:jc w:val="both"/>
        <w:rPr>
          <w:szCs w:val="28"/>
        </w:rPr>
      </w:pPr>
      <w:r w:rsidRPr="00B369F2">
        <w:rPr>
          <w:szCs w:val="28"/>
        </w:rPr>
        <w:t>Объем нормативных</w:t>
      </w:r>
      <w:r w:rsidR="00336F91">
        <w:rPr>
          <w:szCs w:val="28"/>
        </w:rPr>
        <w:t xml:space="preserve"> затрат на оказание муниципаль</w:t>
      </w:r>
      <w:r w:rsidRPr="00B369F2">
        <w:rPr>
          <w:szCs w:val="28"/>
        </w:rPr>
        <w:t>ных услуг (выполнение работ), не должен превышать объема бюджетных ассигнований, предусмотренного ГРБС на соответствующие цели с</w:t>
      </w:r>
      <w:r w:rsidR="00336F91">
        <w:rPr>
          <w:szCs w:val="28"/>
        </w:rPr>
        <w:t>водной бюджетной росписью район</w:t>
      </w:r>
      <w:r w:rsidRPr="00B369F2">
        <w:rPr>
          <w:szCs w:val="28"/>
        </w:rPr>
        <w:t>ного бюджета на текущий финансовый год.</w:t>
      </w:r>
    </w:p>
    <w:p w:rsidR="00BF3A4E" w:rsidRPr="00B369F2" w:rsidRDefault="00BF3A4E" w:rsidP="00BF3A4E">
      <w:pPr>
        <w:ind w:firstLine="709"/>
        <w:jc w:val="both"/>
        <w:rPr>
          <w:szCs w:val="28"/>
        </w:rPr>
      </w:pPr>
    </w:p>
    <w:p w:rsidR="00BF3A4E" w:rsidRPr="00B369F2" w:rsidRDefault="00BF3A4E" w:rsidP="00BF3A4E">
      <w:pPr>
        <w:ind w:firstLine="709"/>
        <w:jc w:val="both"/>
        <w:rPr>
          <w:i/>
          <w:szCs w:val="28"/>
        </w:rPr>
      </w:pPr>
      <w:r w:rsidRPr="00B369F2">
        <w:rPr>
          <w:b/>
          <w:i/>
          <w:noProof/>
          <w:szCs w:val="28"/>
        </w:rPr>
        <w:t>При формировании субъектам</w:t>
      </w:r>
      <w:r w:rsidR="00336F91">
        <w:rPr>
          <w:b/>
          <w:i/>
          <w:noProof/>
          <w:szCs w:val="28"/>
        </w:rPr>
        <w:t>и бюджетного планирования район</w:t>
      </w:r>
      <w:r w:rsidRPr="00B369F2">
        <w:rPr>
          <w:b/>
          <w:i/>
          <w:noProof/>
          <w:szCs w:val="28"/>
        </w:rPr>
        <w:t xml:space="preserve">ного бюджета бюджетных заявок на </w:t>
      </w:r>
      <w:r w:rsidR="00352875">
        <w:rPr>
          <w:b/>
          <w:i/>
          <w:szCs w:val="28"/>
        </w:rPr>
        <w:t>2016 год</w:t>
      </w:r>
      <w:r w:rsidRPr="00B369F2">
        <w:rPr>
          <w:b/>
          <w:i/>
          <w:szCs w:val="28"/>
        </w:rPr>
        <w:t xml:space="preserve"> учитывается следующее:</w:t>
      </w:r>
    </w:p>
    <w:p w:rsidR="00BF3A4E" w:rsidRPr="00B369F2" w:rsidRDefault="00BF3A4E" w:rsidP="00BF3A4E">
      <w:pPr>
        <w:ind w:firstLine="709"/>
        <w:jc w:val="both"/>
        <w:rPr>
          <w:szCs w:val="28"/>
        </w:rPr>
      </w:pPr>
    </w:p>
    <w:p w:rsidR="00BF3A4E" w:rsidRPr="00B369F2" w:rsidRDefault="00BF3A4E" w:rsidP="00BF3A4E">
      <w:pPr>
        <w:ind w:firstLine="709"/>
        <w:jc w:val="both"/>
        <w:rPr>
          <w:szCs w:val="28"/>
        </w:rPr>
      </w:pPr>
      <w:r w:rsidRPr="00B369F2">
        <w:rPr>
          <w:b/>
          <w:szCs w:val="28"/>
        </w:rPr>
        <w:t>1).</w:t>
      </w:r>
      <w:r w:rsidRPr="00B369F2">
        <w:rPr>
          <w:szCs w:val="28"/>
        </w:rPr>
        <w:t xml:space="preserve"> П</w:t>
      </w:r>
      <w:r w:rsidR="00352875">
        <w:rPr>
          <w:szCs w:val="28"/>
        </w:rPr>
        <w:t>од текущим годом понимается 2015 год, под очередным годом - 2016 год.</w:t>
      </w:r>
    </w:p>
    <w:p w:rsidR="00BF3A4E" w:rsidRPr="00B369F2" w:rsidRDefault="00BF3A4E" w:rsidP="00BF3A4E">
      <w:pPr>
        <w:ind w:firstLine="709"/>
        <w:jc w:val="both"/>
        <w:rPr>
          <w:szCs w:val="28"/>
        </w:rPr>
      </w:pPr>
      <w:r w:rsidRPr="00B369F2">
        <w:rPr>
          <w:szCs w:val="28"/>
        </w:rPr>
        <w:t xml:space="preserve">Итоги в таблице по графе "Текущий год" должны соответствовать первоначальной </w:t>
      </w:r>
      <w:r w:rsidR="00336F91">
        <w:rPr>
          <w:szCs w:val="28"/>
        </w:rPr>
        <w:t>сводной бюджетной росписи район</w:t>
      </w:r>
      <w:r w:rsidRPr="00B369F2">
        <w:rPr>
          <w:szCs w:val="28"/>
        </w:rPr>
        <w:t>ного бюджета.</w:t>
      </w:r>
    </w:p>
    <w:p w:rsidR="00BF3A4E" w:rsidRPr="00B369F2" w:rsidRDefault="00BF3A4E" w:rsidP="00BF3A4E">
      <w:pPr>
        <w:ind w:firstLine="709"/>
        <w:jc w:val="both"/>
        <w:rPr>
          <w:szCs w:val="28"/>
        </w:rPr>
      </w:pPr>
    </w:p>
    <w:p w:rsidR="00BF3A4E" w:rsidRPr="00B369F2" w:rsidRDefault="00BF3A4E" w:rsidP="00BF3A4E">
      <w:pPr>
        <w:ind w:firstLine="709"/>
        <w:jc w:val="both"/>
        <w:rPr>
          <w:szCs w:val="28"/>
        </w:rPr>
      </w:pPr>
      <w:r w:rsidRPr="00B369F2">
        <w:rPr>
          <w:b/>
          <w:szCs w:val="28"/>
        </w:rPr>
        <w:t>2).</w:t>
      </w:r>
      <w:r w:rsidRPr="00B369F2">
        <w:rPr>
          <w:szCs w:val="28"/>
        </w:rPr>
        <w:t xml:space="preserve"> О</w:t>
      </w:r>
      <w:r w:rsidR="00FE17EC">
        <w:rPr>
          <w:szCs w:val="28"/>
        </w:rPr>
        <w:t>бъем расходных обязательств на  2016 год</w:t>
      </w:r>
      <w:r w:rsidRPr="00B369F2">
        <w:rPr>
          <w:szCs w:val="28"/>
        </w:rPr>
        <w:t xml:space="preserve"> определяется </w:t>
      </w:r>
      <w:r w:rsidRPr="00B369F2">
        <w:rPr>
          <w:noProof/>
          <w:szCs w:val="28"/>
        </w:rPr>
        <w:t>субъектам</w:t>
      </w:r>
      <w:r w:rsidR="00336F91">
        <w:rPr>
          <w:noProof/>
          <w:szCs w:val="28"/>
        </w:rPr>
        <w:t>и бюджетного планирования район</w:t>
      </w:r>
      <w:r w:rsidRPr="00B369F2">
        <w:rPr>
          <w:noProof/>
          <w:szCs w:val="28"/>
        </w:rPr>
        <w:t xml:space="preserve">ного бюджета </w:t>
      </w:r>
      <w:r w:rsidRPr="00B369F2">
        <w:rPr>
          <w:szCs w:val="28"/>
        </w:rPr>
        <w:t>с выделением ассигнований на исполнение действующих обязательств и ассигнований на исполнение принимаемых обязательств.</w:t>
      </w:r>
    </w:p>
    <w:p w:rsidR="00BF3A4E" w:rsidRPr="00B369F2" w:rsidRDefault="00BF3A4E" w:rsidP="00BF3A4E">
      <w:pPr>
        <w:ind w:firstLine="709"/>
        <w:jc w:val="both"/>
        <w:rPr>
          <w:b/>
          <w:szCs w:val="28"/>
        </w:rPr>
      </w:pPr>
    </w:p>
    <w:p w:rsidR="00BF3A4E" w:rsidRPr="00B369F2" w:rsidRDefault="00BF3A4E" w:rsidP="00BF3A4E">
      <w:pPr>
        <w:ind w:firstLine="709"/>
        <w:jc w:val="both"/>
        <w:rPr>
          <w:szCs w:val="28"/>
        </w:rPr>
      </w:pPr>
      <w:r w:rsidRPr="00B369F2">
        <w:rPr>
          <w:b/>
          <w:szCs w:val="28"/>
        </w:rPr>
        <w:t>3).</w:t>
      </w:r>
      <w:r w:rsidRPr="00B369F2">
        <w:rPr>
          <w:szCs w:val="28"/>
        </w:rPr>
        <w:t xml:space="preserve"> К действующим обязательствам относятся:</w:t>
      </w:r>
    </w:p>
    <w:p w:rsidR="00BF3A4E" w:rsidRPr="00B369F2" w:rsidRDefault="00BF3A4E" w:rsidP="00BF3A4E">
      <w:pPr>
        <w:ind w:firstLine="709"/>
        <w:jc w:val="both"/>
        <w:rPr>
          <w:szCs w:val="28"/>
        </w:rPr>
      </w:pPr>
      <w:r w:rsidRPr="00B369F2">
        <w:rPr>
          <w:szCs w:val="28"/>
        </w:rPr>
        <w:t>- о</w:t>
      </w:r>
      <w:r w:rsidRPr="00B369F2">
        <w:t>бе</w:t>
      </w:r>
      <w:r w:rsidR="00336F91">
        <w:t>спечение выполнения муниципаль</w:t>
      </w:r>
      <w:r w:rsidRPr="00B369F2">
        <w:t>ных функций, пред</w:t>
      </w:r>
      <w:r w:rsidR="00336F91">
        <w:t>оставление (оплата) муниципаль</w:t>
      </w:r>
      <w:r w:rsidRPr="00B369F2">
        <w:t>ных услуг (выполнение работ) физическим и (или) юридическим лицам</w:t>
      </w:r>
      <w:r w:rsidRPr="00B369F2">
        <w:rPr>
          <w:szCs w:val="28"/>
        </w:rPr>
        <w:t>;</w:t>
      </w:r>
    </w:p>
    <w:p w:rsidR="00BF3A4E" w:rsidRPr="00B369F2" w:rsidRDefault="00BF3A4E" w:rsidP="00BF3A4E">
      <w:pPr>
        <w:ind w:firstLine="709"/>
        <w:jc w:val="both"/>
      </w:pPr>
      <w:r w:rsidRPr="00B369F2">
        <w:rPr>
          <w:szCs w:val="28"/>
        </w:rPr>
        <w:t>- п</w:t>
      </w:r>
      <w:r w:rsidRPr="00B369F2">
        <w:t>убличные нормативные обязательства, установленные нормативными правовыми актами, введенными в действие не позднее текущего года;</w:t>
      </w:r>
    </w:p>
    <w:p w:rsidR="00BF3A4E" w:rsidRPr="00B369F2" w:rsidRDefault="00BF3A4E" w:rsidP="00BF3A4E">
      <w:pPr>
        <w:ind w:firstLine="709"/>
        <w:jc w:val="both"/>
      </w:pPr>
      <w:r w:rsidRPr="00B369F2">
        <w:t>- обязатель</w:t>
      </w:r>
      <w:r w:rsidR="00336F91">
        <w:t>ства, вытекающие из муниципаль</w:t>
      </w:r>
      <w:r w:rsidR="00FE17EC">
        <w:t>ных программ</w:t>
      </w:r>
      <w:r w:rsidRPr="00B369F2">
        <w:t>;</w:t>
      </w:r>
    </w:p>
    <w:p w:rsidR="00BF3A4E" w:rsidRPr="00B369F2" w:rsidRDefault="00BF3A4E" w:rsidP="00BF3A4E">
      <w:pPr>
        <w:ind w:firstLine="709"/>
        <w:jc w:val="both"/>
      </w:pPr>
      <w:r w:rsidRPr="00B369F2">
        <w:t xml:space="preserve">- бюджетные инвестиции по незавершенным объектам строительства; </w:t>
      </w:r>
    </w:p>
    <w:p w:rsidR="00BF3A4E" w:rsidRPr="00B369F2" w:rsidRDefault="00336F91" w:rsidP="00BF3A4E">
      <w:pPr>
        <w:ind w:firstLine="709"/>
        <w:jc w:val="both"/>
      </w:pPr>
      <w:r>
        <w:t>- обслуживание муниципаль</w:t>
      </w:r>
      <w:r w:rsidR="00BF3A4E" w:rsidRPr="00B369F2">
        <w:t>ного долга в соответствии с условиями привлечения заемных средств;</w:t>
      </w:r>
    </w:p>
    <w:p w:rsidR="00BF3A4E" w:rsidRPr="00B369F2" w:rsidRDefault="00BF3A4E" w:rsidP="00BF3A4E">
      <w:pPr>
        <w:autoSpaceDE w:val="0"/>
        <w:autoSpaceDN w:val="0"/>
        <w:adjustRightInd w:val="0"/>
        <w:ind w:firstLine="851"/>
        <w:jc w:val="both"/>
      </w:pPr>
      <w:r w:rsidRPr="00B369F2">
        <w:t>- обязательства, вытек</w:t>
      </w:r>
      <w:r w:rsidR="00FE17EC">
        <w:t>ающие из договоров (соглашений)</w:t>
      </w:r>
      <w:r w:rsidRPr="00B369F2">
        <w:t>;</w:t>
      </w:r>
    </w:p>
    <w:p w:rsidR="00BF3A4E" w:rsidRPr="00B369F2" w:rsidRDefault="00BF3A4E" w:rsidP="00BF3A4E">
      <w:pPr>
        <w:autoSpaceDE w:val="0"/>
        <w:autoSpaceDN w:val="0"/>
        <w:adjustRightInd w:val="0"/>
        <w:ind w:firstLine="851"/>
        <w:jc w:val="both"/>
      </w:pPr>
      <w:r w:rsidRPr="00B369F2">
        <w:t>- межбюджетные трансферты бюджетам</w:t>
      </w:r>
      <w:r w:rsidR="00336F91">
        <w:t xml:space="preserve"> поселений</w:t>
      </w:r>
      <w:r w:rsidR="00FE17EC">
        <w:t>, предоставляемые в 2015</w:t>
      </w:r>
      <w:r w:rsidRPr="00B369F2">
        <w:t xml:space="preserve"> году;</w:t>
      </w:r>
    </w:p>
    <w:p w:rsidR="00BF3A4E" w:rsidRPr="00B369F2" w:rsidRDefault="00BF3A4E" w:rsidP="00BF3A4E">
      <w:pPr>
        <w:autoSpaceDE w:val="0"/>
        <w:autoSpaceDN w:val="0"/>
        <w:adjustRightInd w:val="0"/>
        <w:ind w:firstLine="851"/>
        <w:jc w:val="both"/>
      </w:pPr>
      <w:r w:rsidRPr="00B369F2">
        <w:t>- обе</w:t>
      </w:r>
      <w:r w:rsidR="00336F91">
        <w:t>спечение выполнения муниципаль</w:t>
      </w:r>
      <w:r w:rsidRPr="00B369F2">
        <w:t>ных функций;</w:t>
      </w:r>
    </w:p>
    <w:p w:rsidR="00BF3A4E" w:rsidRPr="00B369F2" w:rsidRDefault="00BF3A4E" w:rsidP="00BF3A4E">
      <w:pPr>
        <w:autoSpaceDE w:val="0"/>
        <w:autoSpaceDN w:val="0"/>
        <w:adjustRightInd w:val="0"/>
        <w:ind w:firstLine="851"/>
        <w:jc w:val="both"/>
      </w:pPr>
      <w:r w:rsidRPr="00B369F2">
        <w:t>- иные бюджетные о</w:t>
      </w:r>
      <w:r w:rsidR="00FE17EC">
        <w:t>бязательства, действующие в 2015</w:t>
      </w:r>
      <w:r w:rsidRPr="00B369F2">
        <w:t xml:space="preserve"> году, за исключением обязательств разового характера.</w:t>
      </w:r>
    </w:p>
    <w:p w:rsidR="00BF3A4E" w:rsidRPr="00B369F2" w:rsidRDefault="00BF3A4E" w:rsidP="00BF3A4E">
      <w:pPr>
        <w:autoSpaceDE w:val="0"/>
        <w:autoSpaceDN w:val="0"/>
        <w:adjustRightInd w:val="0"/>
        <w:ind w:firstLine="851"/>
      </w:pPr>
    </w:p>
    <w:p w:rsidR="00BF3A4E" w:rsidRPr="00B369F2" w:rsidRDefault="00BF3A4E" w:rsidP="00BF3A4E">
      <w:pPr>
        <w:autoSpaceDE w:val="0"/>
        <w:autoSpaceDN w:val="0"/>
        <w:adjustRightInd w:val="0"/>
        <w:ind w:firstLine="851"/>
      </w:pPr>
      <w:r w:rsidRPr="00B369F2">
        <w:rPr>
          <w:b/>
        </w:rPr>
        <w:t>4).</w:t>
      </w:r>
      <w:r w:rsidRPr="00B369F2">
        <w:t> К принимаемым обязательствам относятся:</w:t>
      </w:r>
    </w:p>
    <w:p w:rsidR="00BF3A4E" w:rsidRPr="00B369F2" w:rsidRDefault="00BF3A4E" w:rsidP="00BF3A4E">
      <w:pPr>
        <w:autoSpaceDE w:val="0"/>
        <w:autoSpaceDN w:val="0"/>
        <w:adjustRightInd w:val="0"/>
        <w:ind w:firstLine="851"/>
        <w:jc w:val="both"/>
      </w:pPr>
      <w:r w:rsidRPr="00B369F2">
        <w:t>- бюджетные ассигнования на обе</w:t>
      </w:r>
      <w:r w:rsidR="00336F91">
        <w:t>спечение выполнения муниципаль</w:t>
      </w:r>
      <w:r w:rsidRPr="00B369F2">
        <w:t>ных функ</w:t>
      </w:r>
      <w:r w:rsidR="00336F91">
        <w:t>ций, предоставление муниципаль</w:t>
      </w:r>
      <w:r w:rsidRPr="00B369F2">
        <w:t xml:space="preserve">ных услуг (выполнение работ) физическим и (или) юридическим лицам в связи с </w:t>
      </w:r>
      <w:r w:rsidR="00336F91">
        <w:t>расширением перечня муниципаль</w:t>
      </w:r>
      <w:r w:rsidRPr="00B369F2">
        <w:t>ных услуг (созданием новой сети учреждений);</w:t>
      </w:r>
    </w:p>
    <w:p w:rsidR="00BF3A4E" w:rsidRPr="00B369F2" w:rsidRDefault="00BF3A4E" w:rsidP="00BF3A4E">
      <w:pPr>
        <w:autoSpaceDE w:val="0"/>
        <w:autoSpaceDN w:val="0"/>
        <w:adjustRightInd w:val="0"/>
        <w:ind w:firstLine="851"/>
        <w:jc w:val="both"/>
      </w:pPr>
      <w:r w:rsidRPr="00B369F2">
        <w:t>- увеличение действующих или введение новых видов публичных нормативных обязательств с очередного финансового года;</w:t>
      </w:r>
    </w:p>
    <w:p w:rsidR="00BF3A4E" w:rsidRPr="00B369F2" w:rsidRDefault="00BF3A4E" w:rsidP="00BF3A4E">
      <w:pPr>
        <w:autoSpaceDE w:val="0"/>
        <w:autoSpaceDN w:val="0"/>
        <w:adjustRightInd w:val="0"/>
        <w:ind w:firstLine="851"/>
        <w:jc w:val="both"/>
      </w:pPr>
      <w:r w:rsidRPr="00B369F2">
        <w:t xml:space="preserve">- бюджетные ассигнования </w:t>
      </w:r>
      <w:r w:rsidR="00336F91">
        <w:t>на реализацию новых муниципаль</w:t>
      </w:r>
      <w:r w:rsidR="00D630C0">
        <w:t>ных программ;</w:t>
      </w:r>
    </w:p>
    <w:p w:rsidR="00BF3A4E" w:rsidRPr="00B369F2" w:rsidRDefault="00BF3A4E" w:rsidP="00BF3A4E">
      <w:pPr>
        <w:autoSpaceDE w:val="0"/>
        <w:autoSpaceDN w:val="0"/>
        <w:adjustRightInd w:val="0"/>
        <w:ind w:firstLine="851"/>
        <w:jc w:val="both"/>
      </w:pPr>
      <w:r w:rsidRPr="00B369F2">
        <w:t>- увеличение заработной платы, в очередном финансовом году;</w:t>
      </w:r>
    </w:p>
    <w:p w:rsidR="00BF3A4E" w:rsidRPr="00B369F2" w:rsidRDefault="00BF3A4E" w:rsidP="00BF3A4E">
      <w:pPr>
        <w:autoSpaceDE w:val="0"/>
        <w:autoSpaceDN w:val="0"/>
        <w:adjustRightInd w:val="0"/>
        <w:ind w:firstLine="851"/>
        <w:jc w:val="both"/>
      </w:pPr>
      <w:r w:rsidRPr="00B369F2">
        <w:t>- бюджетные инвестиции в новые объекты строительства;</w:t>
      </w:r>
    </w:p>
    <w:p w:rsidR="00BF3A4E" w:rsidRPr="00B369F2" w:rsidRDefault="00BF3A4E" w:rsidP="00BF3A4E">
      <w:pPr>
        <w:autoSpaceDE w:val="0"/>
        <w:autoSpaceDN w:val="0"/>
        <w:adjustRightInd w:val="0"/>
        <w:ind w:firstLine="851"/>
        <w:jc w:val="both"/>
      </w:pPr>
      <w:r w:rsidRPr="00B369F2">
        <w:t>- предоставление новых видов межбюджетных трансфертов;</w:t>
      </w:r>
    </w:p>
    <w:p w:rsidR="00BF3A4E" w:rsidRPr="00B369F2" w:rsidRDefault="00BF3A4E" w:rsidP="00BF3A4E">
      <w:pPr>
        <w:autoSpaceDE w:val="0"/>
        <w:autoSpaceDN w:val="0"/>
        <w:adjustRightInd w:val="0"/>
        <w:ind w:firstLine="851"/>
      </w:pPr>
      <w:r w:rsidRPr="00B369F2">
        <w:t>- погашение и обслуживание планируемых на очередной финансовый год и плановый период новых заимствований.</w:t>
      </w:r>
    </w:p>
    <w:p w:rsidR="00BF3A4E" w:rsidRPr="00B369F2" w:rsidRDefault="00BF3A4E" w:rsidP="00BF3A4E">
      <w:pPr>
        <w:ind w:firstLine="709"/>
        <w:jc w:val="both"/>
        <w:rPr>
          <w:szCs w:val="28"/>
        </w:rPr>
      </w:pPr>
    </w:p>
    <w:p w:rsidR="00BF3A4E" w:rsidRPr="00B369F2" w:rsidRDefault="00BF3A4E" w:rsidP="00BF3A4E">
      <w:pPr>
        <w:ind w:firstLine="709"/>
        <w:jc w:val="both"/>
        <w:rPr>
          <w:szCs w:val="28"/>
        </w:rPr>
      </w:pPr>
      <w:r w:rsidRPr="00B369F2">
        <w:rPr>
          <w:b/>
          <w:szCs w:val="28"/>
        </w:rPr>
        <w:t>5).</w:t>
      </w:r>
      <w:r w:rsidRPr="00B369F2">
        <w:rPr>
          <w:szCs w:val="28"/>
        </w:rPr>
        <w:t xml:space="preserve"> Объем бюджетных ассигнований, необходимых для исполнения действующих и принимаемых расходных обязательств должен соответствовать предварительному (плановому) реестру расходных обязательств субъекта бюджетного планирования.</w:t>
      </w:r>
    </w:p>
    <w:p w:rsidR="00BF3A4E" w:rsidRPr="00B369F2" w:rsidRDefault="00BF3A4E" w:rsidP="00BF3A4E">
      <w:pPr>
        <w:ind w:firstLine="709"/>
        <w:jc w:val="both"/>
        <w:rPr>
          <w:szCs w:val="28"/>
        </w:rPr>
      </w:pPr>
    </w:p>
    <w:p w:rsidR="00BF3A4E" w:rsidRPr="00B369F2" w:rsidRDefault="00BF3A4E" w:rsidP="00BF3A4E">
      <w:pPr>
        <w:ind w:firstLine="709"/>
        <w:jc w:val="both"/>
        <w:rPr>
          <w:rFonts w:cs="Calibri"/>
          <w:szCs w:val="28"/>
        </w:rPr>
      </w:pPr>
      <w:r w:rsidRPr="00B369F2">
        <w:rPr>
          <w:b/>
          <w:szCs w:val="28"/>
        </w:rPr>
        <w:t>6). </w:t>
      </w:r>
      <w:r w:rsidRPr="00B369F2">
        <w:rPr>
          <w:szCs w:val="28"/>
        </w:rPr>
        <w:t>Расходы на закупку товаров, работ и услуг формируются</w:t>
      </w:r>
      <w:r w:rsidRPr="00B369F2">
        <w:rPr>
          <w:rFonts w:cs="Calibri"/>
          <w:szCs w:val="28"/>
        </w:rPr>
        <w:t xml:space="preserve"> в соответствии с показателями, указанными в</w:t>
      </w:r>
      <w:r w:rsidR="00D630C0">
        <w:rPr>
          <w:rFonts w:cs="Calibri"/>
          <w:szCs w:val="28"/>
        </w:rPr>
        <w:t xml:space="preserve"> проектах планов закупок на 2016 год</w:t>
      </w:r>
      <w:r w:rsidRPr="00B369F2">
        <w:rPr>
          <w:rFonts w:cs="Calibri"/>
          <w:szCs w:val="28"/>
        </w:rPr>
        <w:t>.</w:t>
      </w:r>
    </w:p>
    <w:p w:rsidR="00BF3A4E" w:rsidRPr="00B369F2" w:rsidRDefault="00BF3A4E" w:rsidP="00BF3A4E">
      <w:pPr>
        <w:ind w:firstLine="709"/>
        <w:jc w:val="both"/>
        <w:rPr>
          <w:szCs w:val="28"/>
        </w:rPr>
      </w:pPr>
    </w:p>
    <w:p w:rsidR="00BF3A4E" w:rsidRPr="00B369F2" w:rsidRDefault="00BF3A4E" w:rsidP="00BF3A4E">
      <w:pPr>
        <w:ind w:firstLine="709"/>
        <w:jc w:val="both"/>
        <w:rPr>
          <w:szCs w:val="28"/>
        </w:rPr>
      </w:pPr>
      <w:r w:rsidRPr="00B369F2">
        <w:rPr>
          <w:b/>
          <w:szCs w:val="28"/>
        </w:rPr>
        <w:t>7).</w:t>
      </w:r>
      <w:r w:rsidRPr="00B369F2">
        <w:rPr>
          <w:szCs w:val="28"/>
        </w:rPr>
        <w:t xml:space="preserve"> Вносимые субъектам</w:t>
      </w:r>
      <w:r w:rsidR="00336F91">
        <w:rPr>
          <w:szCs w:val="28"/>
        </w:rPr>
        <w:t>и бюджетного планирования рай</w:t>
      </w:r>
      <w:r w:rsidR="00336F91">
        <w:rPr>
          <w:szCs w:val="28"/>
        </w:rPr>
        <w:tab/>
        <w:t>он</w:t>
      </w:r>
      <w:r w:rsidRPr="00B369F2">
        <w:rPr>
          <w:szCs w:val="28"/>
        </w:rPr>
        <w:t xml:space="preserve">ного бюджета бюджетные заявки должны быть подкреплены обоснованиями, подтверждены расчетами, в части ассигнований на закупки подкреплены </w:t>
      </w:r>
      <w:r w:rsidR="00D630C0">
        <w:rPr>
          <w:szCs w:val="28"/>
        </w:rPr>
        <w:t>проектами планов закупок на 2016 год</w:t>
      </w:r>
      <w:r w:rsidRPr="00B369F2">
        <w:rPr>
          <w:szCs w:val="28"/>
        </w:rPr>
        <w:t xml:space="preserve">. </w:t>
      </w:r>
    </w:p>
    <w:p w:rsidR="00BF3A4E" w:rsidRPr="00B369F2" w:rsidRDefault="00BF3A4E" w:rsidP="00BF3A4E">
      <w:pPr>
        <w:ind w:firstLine="709"/>
        <w:jc w:val="both"/>
        <w:rPr>
          <w:szCs w:val="28"/>
        </w:rPr>
      </w:pPr>
    </w:p>
    <w:p w:rsidR="00BF3A4E" w:rsidRPr="00B369F2" w:rsidRDefault="00BF3A4E" w:rsidP="00BF3A4E">
      <w:pPr>
        <w:ind w:firstLine="709"/>
        <w:jc w:val="both"/>
        <w:rPr>
          <w:szCs w:val="28"/>
        </w:rPr>
      </w:pPr>
      <w:r w:rsidRPr="00B369F2">
        <w:rPr>
          <w:szCs w:val="28"/>
        </w:rPr>
        <w:t>Отсутствие необходимой нормативной правовой базы для осуществления бюджетных расходов (за искл</w:t>
      </w:r>
      <w:r w:rsidR="00336F91">
        <w:rPr>
          <w:szCs w:val="28"/>
        </w:rPr>
        <w:t>ючением расходов по муниципаль</w:t>
      </w:r>
      <w:r w:rsidRPr="00B369F2">
        <w:rPr>
          <w:szCs w:val="28"/>
        </w:rPr>
        <w:t>ным программам) является основанием для исключения (непринятия к рассмотрению</w:t>
      </w:r>
      <w:r w:rsidR="00D630C0">
        <w:rPr>
          <w:szCs w:val="28"/>
        </w:rPr>
        <w:t>) их из бюджетных заявок на 2016 год</w:t>
      </w:r>
      <w:r w:rsidRPr="00B369F2">
        <w:rPr>
          <w:szCs w:val="28"/>
        </w:rPr>
        <w:t>.</w:t>
      </w:r>
    </w:p>
    <w:p w:rsidR="00BF3A4E" w:rsidRPr="00B369F2" w:rsidRDefault="00BF3A4E" w:rsidP="00BF3A4E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F3A4E" w:rsidRPr="00B369F2" w:rsidRDefault="00BF3A4E" w:rsidP="00BF3A4E">
      <w:pPr>
        <w:pStyle w:val="ConsPlusNonformat"/>
        <w:widowControl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  <w:r w:rsidRPr="00B369F2">
        <w:rPr>
          <w:rFonts w:ascii="Times New Roman" w:hAnsi="Times New Roman" w:cs="Times New Roman"/>
          <w:b/>
          <w:sz w:val="28"/>
          <w:szCs w:val="28"/>
        </w:rPr>
        <w:t xml:space="preserve">2. Общие </w:t>
      </w:r>
      <w:r w:rsidRPr="00B369F2">
        <w:rPr>
          <w:rFonts w:ascii="Times New Roman" w:hAnsi="Times New Roman" w:cs="Times New Roman"/>
          <w:b/>
          <w:noProof/>
          <w:sz w:val="28"/>
          <w:szCs w:val="28"/>
        </w:rPr>
        <w:t xml:space="preserve">подходы к планированию бюджетных ассигнований </w:t>
      </w:r>
    </w:p>
    <w:p w:rsidR="00BF3A4E" w:rsidRPr="00B369F2" w:rsidRDefault="00336F91" w:rsidP="00BF3A4E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t>район</w:t>
      </w:r>
      <w:r w:rsidR="00BF3A4E" w:rsidRPr="00B369F2">
        <w:rPr>
          <w:rFonts w:ascii="Times New Roman" w:hAnsi="Times New Roman" w:cs="Times New Roman"/>
          <w:b/>
          <w:noProof/>
          <w:sz w:val="28"/>
          <w:szCs w:val="28"/>
        </w:rPr>
        <w:t>ного бюджета</w:t>
      </w:r>
    </w:p>
    <w:p w:rsidR="00BF3A4E" w:rsidRPr="00B369F2" w:rsidRDefault="00BF3A4E" w:rsidP="00BF3A4E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F3A4E" w:rsidRPr="00B369F2" w:rsidRDefault="00BF3A4E" w:rsidP="00BF3A4E">
      <w:pPr>
        <w:ind w:firstLine="709"/>
        <w:jc w:val="both"/>
        <w:rPr>
          <w:b/>
          <w:szCs w:val="28"/>
        </w:rPr>
      </w:pPr>
      <w:r w:rsidRPr="00B369F2">
        <w:rPr>
          <w:b/>
          <w:szCs w:val="28"/>
        </w:rPr>
        <w:t xml:space="preserve">Планирование бюджетных </w:t>
      </w:r>
      <w:r w:rsidR="00336F91">
        <w:rPr>
          <w:b/>
          <w:szCs w:val="28"/>
        </w:rPr>
        <w:t>ассигнований район</w:t>
      </w:r>
      <w:r w:rsidR="00D630C0">
        <w:rPr>
          <w:b/>
          <w:szCs w:val="28"/>
        </w:rPr>
        <w:t>ного бюджета на 2016 год</w:t>
      </w:r>
      <w:r w:rsidRPr="00B369F2">
        <w:rPr>
          <w:b/>
          <w:szCs w:val="28"/>
        </w:rPr>
        <w:t xml:space="preserve"> осуществляется на основе следующих, общих для всех, подходов:</w:t>
      </w:r>
    </w:p>
    <w:p w:rsidR="00BF3A4E" w:rsidRPr="00B369F2" w:rsidRDefault="00BF3A4E" w:rsidP="00BF3A4E">
      <w:pPr>
        <w:ind w:firstLine="709"/>
        <w:jc w:val="both"/>
        <w:rPr>
          <w:i/>
          <w:szCs w:val="28"/>
        </w:rPr>
      </w:pPr>
    </w:p>
    <w:p w:rsidR="00BF3A4E" w:rsidRPr="00B369F2" w:rsidRDefault="00BF3A4E" w:rsidP="00BF3A4E">
      <w:pPr>
        <w:ind w:firstLine="709"/>
        <w:jc w:val="both"/>
        <w:rPr>
          <w:b/>
          <w:szCs w:val="28"/>
        </w:rPr>
      </w:pPr>
      <w:r w:rsidRPr="00B369F2">
        <w:rPr>
          <w:b/>
          <w:szCs w:val="28"/>
        </w:rPr>
        <w:t>2.1. Расходы на оплату труда.</w:t>
      </w:r>
    </w:p>
    <w:p w:rsidR="00BF3A4E" w:rsidRPr="007D2546" w:rsidRDefault="00BF3A4E" w:rsidP="00BF3A4E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Cs w:val="28"/>
          <w:lang w:eastAsia="en-US"/>
        </w:rPr>
      </w:pPr>
      <w:r w:rsidRPr="007D2546">
        <w:rPr>
          <w:rFonts w:eastAsia="Calibri"/>
          <w:szCs w:val="28"/>
          <w:lang w:eastAsia="en-US"/>
        </w:rPr>
        <w:t>Фонд оплаты труда работникам бюджетной сферы</w:t>
      </w:r>
      <w:r w:rsidR="004B73E4">
        <w:rPr>
          <w:rFonts w:eastAsia="Calibri"/>
          <w:szCs w:val="28"/>
          <w:lang w:eastAsia="en-US"/>
        </w:rPr>
        <w:t>, включая работников муниципальных казенных учреждений, обслуживающих органы местного самоуправления</w:t>
      </w:r>
      <w:r w:rsidRPr="007D2546">
        <w:rPr>
          <w:rFonts w:eastAsia="Calibri"/>
          <w:szCs w:val="28"/>
          <w:lang w:eastAsia="en-US"/>
        </w:rPr>
        <w:t xml:space="preserve"> будет сформирован</w:t>
      </w:r>
      <w:r w:rsidR="00D630C0">
        <w:rPr>
          <w:rFonts w:eastAsia="Calibri"/>
          <w:szCs w:val="28"/>
          <w:lang w:eastAsia="en-US"/>
        </w:rPr>
        <w:t xml:space="preserve"> на 2016 год исходя из</w:t>
      </w:r>
      <w:r w:rsidRPr="007D2546">
        <w:rPr>
          <w:rFonts w:eastAsia="Calibri"/>
          <w:szCs w:val="28"/>
          <w:lang w:eastAsia="en-US"/>
        </w:rPr>
        <w:t xml:space="preserve"> существующей </w:t>
      </w:r>
      <w:r w:rsidRPr="007D2546">
        <w:rPr>
          <w:rFonts w:eastAsia="Calibri"/>
          <w:szCs w:val="28"/>
          <w:lang w:eastAsia="en-US"/>
        </w:rPr>
        <w:lastRenderedPageBreak/>
        <w:t>штатной численности работн</w:t>
      </w:r>
      <w:r w:rsidR="00336F91">
        <w:rPr>
          <w:rFonts w:eastAsia="Calibri"/>
          <w:szCs w:val="28"/>
          <w:lang w:eastAsia="en-US"/>
        </w:rPr>
        <w:t>иков муниципаль</w:t>
      </w:r>
      <w:r w:rsidRPr="007D2546">
        <w:rPr>
          <w:rFonts w:eastAsia="Calibri"/>
          <w:szCs w:val="28"/>
          <w:lang w:eastAsia="en-US"/>
        </w:rPr>
        <w:t>ных учреждений с учетом:</w:t>
      </w:r>
    </w:p>
    <w:p w:rsidR="00BF3A4E" w:rsidRPr="007D2546" w:rsidRDefault="0061329F" w:rsidP="00BF3A4E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-</w:t>
      </w:r>
      <w:r w:rsidR="00BF3A4E" w:rsidRPr="007D2546">
        <w:rPr>
          <w:rFonts w:eastAsia="Calibri"/>
          <w:szCs w:val="28"/>
          <w:lang w:eastAsia="en-US"/>
        </w:rPr>
        <w:t xml:space="preserve"> изменения числа учреждений;</w:t>
      </w:r>
    </w:p>
    <w:p w:rsidR="00BF3A4E" w:rsidRDefault="00BF3A4E" w:rsidP="00BF3A4E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- </w:t>
      </w:r>
      <w:r w:rsidRPr="007D2546">
        <w:rPr>
          <w:rFonts w:eastAsia="Calibri"/>
          <w:szCs w:val="28"/>
          <w:lang w:eastAsia="en-US"/>
        </w:rPr>
        <w:t>положений по оплате труда, утвержденных постановлениями</w:t>
      </w:r>
      <w:r w:rsidR="00336F91">
        <w:rPr>
          <w:rFonts w:eastAsia="Calibri"/>
          <w:szCs w:val="28"/>
          <w:lang w:eastAsia="en-US"/>
        </w:rPr>
        <w:t xml:space="preserve"> администрации Княгининского района</w:t>
      </w:r>
      <w:r w:rsidRPr="007D2546">
        <w:rPr>
          <w:rFonts w:eastAsia="Calibri"/>
          <w:szCs w:val="28"/>
          <w:lang w:eastAsia="en-US"/>
        </w:rPr>
        <w:t>;</w:t>
      </w:r>
    </w:p>
    <w:p w:rsidR="00D630C0" w:rsidRDefault="00D630C0" w:rsidP="00BF3A4E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-экономии в связи с выплатой пособий по временной нетрудоспособности и наличия вакантных должностей в размере 5%;</w:t>
      </w:r>
    </w:p>
    <w:p w:rsidR="00D630C0" w:rsidRPr="007D2546" w:rsidRDefault="00D630C0" w:rsidP="00D630C0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Cs w:val="28"/>
          <w:lang w:eastAsia="en-US"/>
        </w:rPr>
      </w:pPr>
      <w:r w:rsidRPr="0001750C">
        <w:rPr>
          <w:rFonts w:eastAsia="Calibri"/>
          <w:szCs w:val="28"/>
          <w:lang w:eastAsia="en-US"/>
        </w:rPr>
        <w:t>- введения режима экономии в размере 2,5% по категориям работников учреждений</w:t>
      </w:r>
      <w:r>
        <w:rPr>
          <w:rFonts w:eastAsia="Calibri"/>
          <w:szCs w:val="28"/>
          <w:lang w:eastAsia="en-US"/>
        </w:rPr>
        <w:t xml:space="preserve"> Княгининского района</w:t>
      </w:r>
      <w:r w:rsidRPr="0001750C">
        <w:rPr>
          <w:rFonts w:eastAsia="Calibri"/>
          <w:szCs w:val="28"/>
          <w:lang w:eastAsia="en-US"/>
        </w:rPr>
        <w:t>, не отраженным в Указах П</w:t>
      </w:r>
      <w:r>
        <w:rPr>
          <w:rFonts w:eastAsia="Calibri"/>
          <w:szCs w:val="28"/>
          <w:lang w:eastAsia="en-US"/>
        </w:rPr>
        <w:t>резидента Российской Федерации;</w:t>
      </w:r>
    </w:p>
    <w:p w:rsidR="00BF3A4E" w:rsidRPr="007D2546" w:rsidRDefault="00BF3A4E" w:rsidP="00BF3A4E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Cs w:val="28"/>
          <w:lang w:eastAsia="en-US"/>
        </w:rPr>
      </w:pPr>
      <w:r w:rsidRPr="007D2546">
        <w:rPr>
          <w:rFonts w:eastAsia="Calibri"/>
          <w:szCs w:val="28"/>
          <w:lang w:eastAsia="en-US"/>
        </w:rPr>
        <w:t>- страховых взносов в государственные внебюджетные фонды в размере 30,2 процента.</w:t>
      </w:r>
    </w:p>
    <w:p w:rsidR="00BF3A4E" w:rsidRPr="00B369F2" w:rsidRDefault="00BF3A4E" w:rsidP="00BF3A4E">
      <w:pPr>
        <w:ind w:firstLine="709"/>
        <w:jc w:val="both"/>
        <w:rPr>
          <w:szCs w:val="28"/>
        </w:rPr>
      </w:pPr>
    </w:p>
    <w:p w:rsidR="00BF3A4E" w:rsidRPr="00457356" w:rsidRDefault="00BF3A4E" w:rsidP="00BF3A4E">
      <w:pPr>
        <w:ind w:firstLine="709"/>
        <w:jc w:val="both"/>
        <w:rPr>
          <w:b/>
          <w:szCs w:val="28"/>
        </w:rPr>
      </w:pPr>
      <w:r w:rsidRPr="00457356">
        <w:rPr>
          <w:b/>
          <w:szCs w:val="28"/>
        </w:rPr>
        <w:t>2.2. Расходы на оплату коммунальных услуг и аренду помещений.</w:t>
      </w:r>
    </w:p>
    <w:p w:rsidR="000A6FA6" w:rsidRDefault="00912482" w:rsidP="000A6FA6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E46151">
        <w:rPr>
          <w:szCs w:val="28"/>
        </w:rPr>
        <w:t xml:space="preserve">Расходы на оплату коммунальных </w:t>
      </w:r>
      <w:r>
        <w:rPr>
          <w:szCs w:val="28"/>
        </w:rPr>
        <w:t xml:space="preserve">услуг и аренду помещений на </w:t>
      </w:r>
      <w:r w:rsidR="00D630C0">
        <w:rPr>
          <w:szCs w:val="28"/>
        </w:rPr>
        <w:t>2016</w:t>
      </w:r>
      <w:r w:rsidRPr="00E46151">
        <w:rPr>
          <w:szCs w:val="28"/>
        </w:rPr>
        <w:t xml:space="preserve"> год формируются </w:t>
      </w:r>
      <w:r w:rsidR="000A6FA6">
        <w:rPr>
          <w:szCs w:val="28"/>
        </w:rPr>
        <w:t xml:space="preserve">в соответствии </w:t>
      </w:r>
      <w:r>
        <w:rPr>
          <w:szCs w:val="28"/>
        </w:rPr>
        <w:t xml:space="preserve"> </w:t>
      </w:r>
      <w:r w:rsidR="000A6FA6">
        <w:rPr>
          <w:szCs w:val="28"/>
        </w:rPr>
        <w:t>с уточненным планом 2015 года с учетом:</w:t>
      </w:r>
    </w:p>
    <w:p w:rsidR="000A6FA6" w:rsidRPr="00E36FDD" w:rsidRDefault="000A6FA6" w:rsidP="000A6FA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Cs w:val="28"/>
          <w:lang w:eastAsia="en-US"/>
        </w:rPr>
      </w:pPr>
      <w:r w:rsidRPr="00E36FDD">
        <w:rPr>
          <w:rFonts w:eastAsia="Calibri"/>
          <w:szCs w:val="28"/>
          <w:lang w:eastAsia="en-US"/>
        </w:rPr>
        <w:t>-</w:t>
      </w:r>
      <w:r>
        <w:rPr>
          <w:rFonts w:eastAsia="Calibri"/>
          <w:szCs w:val="28"/>
          <w:lang w:eastAsia="en-US"/>
        </w:rPr>
        <w:t> </w:t>
      </w:r>
      <w:r w:rsidRPr="00E36FDD">
        <w:rPr>
          <w:rFonts w:eastAsia="Calibri"/>
          <w:szCs w:val="28"/>
          <w:lang w:eastAsia="en-US"/>
        </w:rPr>
        <w:t>индексации на прогнозируемый среднегодовой индекс роста потребительских цен – 7%;</w:t>
      </w:r>
    </w:p>
    <w:p w:rsidR="000A6FA6" w:rsidRDefault="000A6FA6" w:rsidP="000A6FA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Cs w:val="28"/>
          <w:lang w:eastAsia="en-US"/>
        </w:rPr>
      </w:pPr>
      <w:r w:rsidRPr="00E36FDD">
        <w:rPr>
          <w:rFonts w:eastAsia="Calibri"/>
          <w:szCs w:val="28"/>
          <w:lang w:eastAsia="en-US"/>
        </w:rPr>
        <w:t>-</w:t>
      </w:r>
      <w:r>
        <w:rPr>
          <w:rFonts w:eastAsia="Calibri"/>
          <w:szCs w:val="28"/>
          <w:lang w:eastAsia="en-US"/>
        </w:rPr>
        <w:t xml:space="preserve"> введения </w:t>
      </w:r>
      <w:r w:rsidRPr="00E36FDD">
        <w:rPr>
          <w:rFonts w:eastAsia="Calibri"/>
          <w:szCs w:val="28"/>
          <w:lang w:eastAsia="en-US"/>
        </w:rPr>
        <w:t>режима экономии в размере 5%.</w:t>
      </w:r>
    </w:p>
    <w:p w:rsidR="00BF3A4E" w:rsidRPr="00B369F2" w:rsidRDefault="00BF3A4E" w:rsidP="000A6FA6">
      <w:pPr>
        <w:jc w:val="both"/>
        <w:rPr>
          <w:b/>
          <w:szCs w:val="28"/>
        </w:rPr>
      </w:pPr>
    </w:p>
    <w:p w:rsidR="00BF3A4E" w:rsidRPr="00B369F2" w:rsidRDefault="00BF3A4E" w:rsidP="00BF3A4E">
      <w:pPr>
        <w:ind w:firstLine="709"/>
        <w:jc w:val="both"/>
        <w:rPr>
          <w:b/>
          <w:szCs w:val="28"/>
        </w:rPr>
      </w:pPr>
      <w:r w:rsidRPr="00457356">
        <w:rPr>
          <w:b/>
          <w:szCs w:val="28"/>
        </w:rPr>
        <w:t>2.4. Меры социальной поддержки отдельных категорий граждан.</w:t>
      </w:r>
    </w:p>
    <w:p w:rsidR="00BF3A4E" w:rsidRPr="007D2546" w:rsidRDefault="00BF3A4E" w:rsidP="00BF3A4E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Cs w:val="28"/>
          <w:lang w:eastAsia="en-US"/>
        </w:rPr>
      </w:pPr>
      <w:r w:rsidRPr="007D2546">
        <w:rPr>
          <w:rFonts w:eastAsia="Calibri"/>
          <w:szCs w:val="28"/>
          <w:lang w:eastAsia="en-US"/>
        </w:rPr>
        <w:t>Расходы на обеспечение мер социальной поддержки отде</w:t>
      </w:r>
      <w:r w:rsidR="00D630C0">
        <w:rPr>
          <w:rFonts w:eastAsia="Calibri"/>
          <w:szCs w:val="28"/>
          <w:lang w:eastAsia="en-US"/>
        </w:rPr>
        <w:t>льных категорий граждан на 2016 год</w:t>
      </w:r>
      <w:r w:rsidRPr="007D2546">
        <w:rPr>
          <w:rFonts w:eastAsia="Calibri"/>
          <w:szCs w:val="28"/>
          <w:lang w:eastAsia="en-US"/>
        </w:rPr>
        <w:t xml:space="preserve"> рассчитываются в соответствии с действующими нормативными правовыми актами </w:t>
      </w:r>
      <w:r w:rsidR="00CB6339">
        <w:rPr>
          <w:rFonts w:eastAsia="Calibri"/>
          <w:szCs w:val="28"/>
          <w:lang w:eastAsia="en-US"/>
        </w:rPr>
        <w:t xml:space="preserve">Княгининского района </w:t>
      </w:r>
      <w:r w:rsidRPr="007D2546">
        <w:rPr>
          <w:rFonts w:eastAsia="Calibri"/>
          <w:szCs w:val="28"/>
          <w:lang w:eastAsia="en-US"/>
        </w:rPr>
        <w:t>Нижегородской области и планируемой численностью получателей м</w:t>
      </w:r>
      <w:r w:rsidR="00D630C0">
        <w:rPr>
          <w:rFonts w:eastAsia="Calibri"/>
          <w:szCs w:val="28"/>
          <w:lang w:eastAsia="en-US"/>
        </w:rPr>
        <w:t>ер социальной поддержки на 2016 год</w:t>
      </w:r>
      <w:r w:rsidRPr="007D2546">
        <w:rPr>
          <w:rFonts w:eastAsia="Calibri"/>
          <w:szCs w:val="28"/>
          <w:lang w:eastAsia="en-US"/>
        </w:rPr>
        <w:t>.</w:t>
      </w:r>
    </w:p>
    <w:p w:rsidR="00BF3A4E" w:rsidRPr="007D2546" w:rsidRDefault="00BF3A4E" w:rsidP="00BF3A4E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Cs w:val="28"/>
          <w:lang w:eastAsia="en-US"/>
        </w:rPr>
      </w:pPr>
      <w:r w:rsidRPr="007D2546">
        <w:rPr>
          <w:rFonts w:eastAsia="Calibri"/>
          <w:szCs w:val="28"/>
          <w:lang w:eastAsia="en-US"/>
        </w:rPr>
        <w:t>а) Расходы на обеспечение мер социальной поддержки в форм</w:t>
      </w:r>
      <w:r w:rsidR="00D630C0">
        <w:rPr>
          <w:rFonts w:eastAsia="Calibri"/>
          <w:szCs w:val="28"/>
          <w:lang w:eastAsia="en-US"/>
        </w:rPr>
        <w:t>е денежных выплат на 2016</w:t>
      </w:r>
      <w:r w:rsidRPr="007D2546">
        <w:rPr>
          <w:rFonts w:eastAsia="Calibri"/>
          <w:szCs w:val="28"/>
          <w:lang w:eastAsia="en-US"/>
        </w:rPr>
        <w:t xml:space="preserve"> год определяются по формуле:</w:t>
      </w:r>
    </w:p>
    <w:p w:rsidR="00BF3A4E" w:rsidRDefault="00BF3A4E" w:rsidP="00BF3A4E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Cs w:val="28"/>
          <w:lang w:eastAsia="en-US"/>
        </w:rPr>
      </w:pPr>
    </w:p>
    <w:p w:rsidR="00BF3A4E" w:rsidRPr="007D2546" w:rsidRDefault="00F64690" w:rsidP="00BF3A4E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 xml:space="preserve">Р = Ч x В x П </w:t>
      </w:r>
      <w:r w:rsidR="00BF3A4E" w:rsidRPr="007D2546">
        <w:rPr>
          <w:rFonts w:eastAsia="Calibri"/>
          <w:szCs w:val="28"/>
          <w:lang w:eastAsia="en-US"/>
        </w:rPr>
        <w:t>, где:</w:t>
      </w:r>
    </w:p>
    <w:p w:rsidR="00BF3A4E" w:rsidRPr="007D2546" w:rsidRDefault="00BF3A4E" w:rsidP="00BF3A4E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Cs w:val="28"/>
          <w:lang w:eastAsia="en-US"/>
        </w:rPr>
      </w:pPr>
    </w:p>
    <w:p w:rsidR="00BF3A4E" w:rsidRPr="007D2546" w:rsidRDefault="00BF3A4E" w:rsidP="00BF3A4E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Cs w:val="28"/>
          <w:lang w:eastAsia="en-US"/>
        </w:rPr>
      </w:pPr>
      <w:r w:rsidRPr="007D2546">
        <w:rPr>
          <w:rFonts w:eastAsia="Calibri"/>
          <w:szCs w:val="28"/>
          <w:lang w:eastAsia="en-US"/>
        </w:rPr>
        <w:t>Р - расходы на предоставление мер социальной поддержки в форме денежных выплат;</w:t>
      </w:r>
    </w:p>
    <w:p w:rsidR="00BF3A4E" w:rsidRPr="007D2546" w:rsidRDefault="00BF3A4E" w:rsidP="00BF3A4E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Cs w:val="28"/>
          <w:lang w:eastAsia="en-US"/>
        </w:rPr>
      </w:pPr>
      <w:r w:rsidRPr="007D2546">
        <w:rPr>
          <w:rFonts w:eastAsia="Calibri"/>
          <w:szCs w:val="28"/>
          <w:lang w:eastAsia="en-US"/>
        </w:rPr>
        <w:t>Ч - численность получателей мер социальной поддержки, заявленная при формирова</w:t>
      </w:r>
      <w:r w:rsidR="00584EFC">
        <w:rPr>
          <w:rFonts w:eastAsia="Calibri"/>
          <w:szCs w:val="28"/>
          <w:lang w:eastAsia="en-US"/>
        </w:rPr>
        <w:t>нии сетевых показателей на 2016 год</w:t>
      </w:r>
      <w:r w:rsidRPr="007D2546">
        <w:rPr>
          <w:rFonts w:eastAsia="Calibri"/>
          <w:szCs w:val="28"/>
          <w:lang w:eastAsia="en-US"/>
        </w:rPr>
        <w:t>;</w:t>
      </w:r>
    </w:p>
    <w:p w:rsidR="00BF3A4E" w:rsidRPr="007D2546" w:rsidRDefault="00BF3A4E" w:rsidP="00BF3A4E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Cs w:val="28"/>
          <w:lang w:eastAsia="en-US"/>
        </w:rPr>
      </w:pPr>
      <w:r w:rsidRPr="007D2546">
        <w:rPr>
          <w:rFonts w:eastAsia="Calibri"/>
          <w:szCs w:val="28"/>
          <w:lang w:eastAsia="en-US"/>
        </w:rPr>
        <w:t>В - раз</w:t>
      </w:r>
      <w:r w:rsidR="00584EFC">
        <w:rPr>
          <w:rFonts w:eastAsia="Calibri"/>
          <w:szCs w:val="28"/>
          <w:lang w:eastAsia="en-US"/>
        </w:rPr>
        <w:t>мер денежной выплаты на 2016 год на уровне 2015</w:t>
      </w:r>
      <w:r w:rsidRPr="007D2546">
        <w:rPr>
          <w:rFonts w:eastAsia="Calibri"/>
          <w:szCs w:val="28"/>
          <w:lang w:eastAsia="en-US"/>
        </w:rPr>
        <w:t xml:space="preserve"> года;</w:t>
      </w:r>
    </w:p>
    <w:p w:rsidR="00BF3A4E" w:rsidRPr="007D2546" w:rsidRDefault="00BF3A4E" w:rsidP="00BF3A4E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Cs w:val="28"/>
          <w:lang w:eastAsia="en-US"/>
        </w:rPr>
      </w:pPr>
      <w:r w:rsidRPr="007D2546">
        <w:rPr>
          <w:rFonts w:eastAsia="Calibri"/>
          <w:szCs w:val="28"/>
          <w:lang w:eastAsia="en-US"/>
        </w:rPr>
        <w:t>П - продолжительность выплатного периода;</w:t>
      </w:r>
    </w:p>
    <w:p w:rsidR="00BF3A4E" w:rsidRDefault="00BF3A4E" w:rsidP="00C0767F">
      <w:pPr>
        <w:jc w:val="both"/>
        <w:rPr>
          <w:b/>
          <w:szCs w:val="28"/>
        </w:rPr>
      </w:pPr>
    </w:p>
    <w:p w:rsidR="00BF3A4E" w:rsidRPr="00B369F2" w:rsidRDefault="00912482" w:rsidP="00BF3A4E">
      <w:pPr>
        <w:ind w:firstLine="709"/>
        <w:jc w:val="both"/>
        <w:rPr>
          <w:b/>
          <w:szCs w:val="28"/>
        </w:rPr>
      </w:pPr>
      <w:r>
        <w:rPr>
          <w:b/>
          <w:szCs w:val="28"/>
        </w:rPr>
        <w:t>2.5</w:t>
      </w:r>
      <w:r w:rsidR="00BF3A4E" w:rsidRPr="00457356">
        <w:rPr>
          <w:b/>
          <w:szCs w:val="28"/>
        </w:rPr>
        <w:t>. Другие расходы.</w:t>
      </w:r>
    </w:p>
    <w:p w:rsidR="005F3F32" w:rsidRPr="002D59B1" w:rsidRDefault="00701355" w:rsidP="005F3F32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Другие расходы на 2016</w:t>
      </w:r>
      <w:r w:rsidR="00BF3A4E" w:rsidRPr="007D2546">
        <w:rPr>
          <w:rFonts w:eastAsia="Calibri"/>
          <w:szCs w:val="28"/>
          <w:lang w:eastAsia="en-US"/>
        </w:rPr>
        <w:t xml:space="preserve"> год по подведомственным учреждениям, рассчитываются на уровне</w:t>
      </w:r>
      <w:r>
        <w:rPr>
          <w:rFonts w:eastAsia="Calibri"/>
          <w:szCs w:val="28"/>
          <w:lang w:eastAsia="en-US"/>
        </w:rPr>
        <w:t xml:space="preserve"> первоначального бюджета на 2015</w:t>
      </w:r>
      <w:r w:rsidR="00BF3A4E" w:rsidRPr="007D2546">
        <w:rPr>
          <w:rFonts w:eastAsia="Calibri"/>
          <w:szCs w:val="28"/>
          <w:lang w:eastAsia="en-US"/>
        </w:rPr>
        <w:t xml:space="preserve"> год (без разовых расходов, предусмотренных при его формировании)</w:t>
      </w:r>
      <w:r w:rsidR="005F3F32">
        <w:rPr>
          <w:rFonts w:eastAsia="Calibri"/>
          <w:szCs w:val="28"/>
          <w:lang w:eastAsia="en-US"/>
        </w:rPr>
        <w:t xml:space="preserve"> с учетом введения </w:t>
      </w:r>
      <w:r w:rsidR="005F3F32" w:rsidRPr="000B469E">
        <w:rPr>
          <w:rFonts w:eastAsia="Calibri"/>
          <w:szCs w:val="28"/>
          <w:lang w:eastAsia="en-US"/>
        </w:rPr>
        <w:t>режима эк</w:t>
      </w:r>
      <w:r w:rsidR="00E27998">
        <w:rPr>
          <w:rFonts w:eastAsia="Calibri"/>
          <w:szCs w:val="28"/>
          <w:lang w:eastAsia="en-US"/>
        </w:rPr>
        <w:t>ономии в размере 10</w:t>
      </w:r>
      <w:r w:rsidR="005F3F32" w:rsidRPr="000B469E">
        <w:rPr>
          <w:rFonts w:eastAsia="Calibri"/>
          <w:szCs w:val="28"/>
          <w:lang w:eastAsia="en-US"/>
        </w:rPr>
        <w:t>%</w:t>
      </w:r>
      <w:r w:rsidR="005F3F32">
        <w:rPr>
          <w:rFonts w:eastAsia="Calibri"/>
          <w:szCs w:val="28"/>
          <w:lang w:eastAsia="en-US"/>
        </w:rPr>
        <w:t>.</w:t>
      </w:r>
      <w:r w:rsidR="00E27998">
        <w:rPr>
          <w:rFonts w:eastAsia="Calibri"/>
          <w:szCs w:val="28"/>
          <w:lang w:eastAsia="en-US"/>
        </w:rPr>
        <w:t xml:space="preserve"> Расходы на приобретение основных средств и проведение капитального ремонта </w:t>
      </w:r>
      <w:r w:rsidR="003F1010">
        <w:rPr>
          <w:rFonts w:eastAsia="Calibri"/>
          <w:szCs w:val="28"/>
          <w:lang w:eastAsia="en-US"/>
        </w:rPr>
        <w:t xml:space="preserve">планируются </w:t>
      </w:r>
      <w:r w:rsidR="00E27998">
        <w:rPr>
          <w:rFonts w:eastAsia="Calibri"/>
          <w:szCs w:val="28"/>
          <w:lang w:eastAsia="en-US"/>
        </w:rPr>
        <w:t>в размере 50% от первоначального бюджета на 2015</w:t>
      </w:r>
      <w:r w:rsidR="00E27998" w:rsidRPr="007D2546">
        <w:rPr>
          <w:rFonts w:eastAsia="Calibri"/>
          <w:szCs w:val="28"/>
          <w:lang w:eastAsia="en-US"/>
        </w:rPr>
        <w:t xml:space="preserve"> год</w:t>
      </w:r>
      <w:r w:rsidR="00E27998">
        <w:rPr>
          <w:rFonts w:eastAsia="Calibri"/>
          <w:szCs w:val="28"/>
          <w:lang w:eastAsia="en-US"/>
        </w:rPr>
        <w:t>а.</w:t>
      </w:r>
    </w:p>
    <w:p w:rsidR="00BF3A4E" w:rsidRPr="00701355" w:rsidRDefault="00BF3A4E" w:rsidP="00701355">
      <w:pPr>
        <w:ind w:firstLine="709"/>
        <w:jc w:val="both"/>
        <w:rPr>
          <w:rFonts w:eastAsia="Calibri"/>
          <w:szCs w:val="28"/>
          <w:lang w:eastAsia="en-US"/>
        </w:rPr>
      </w:pPr>
    </w:p>
    <w:p w:rsidR="00B50500" w:rsidRDefault="00B50500" w:rsidP="00B50500">
      <w:pPr>
        <w:ind w:firstLine="709"/>
        <w:jc w:val="both"/>
        <w:rPr>
          <w:b/>
          <w:i/>
          <w:szCs w:val="28"/>
        </w:rPr>
      </w:pPr>
    </w:p>
    <w:p w:rsidR="00B50500" w:rsidRDefault="00B50500" w:rsidP="00B50500">
      <w:pPr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2.</w:t>
      </w:r>
      <w:r w:rsidR="00912482">
        <w:rPr>
          <w:b/>
          <w:i/>
          <w:szCs w:val="28"/>
        </w:rPr>
        <w:t>6</w:t>
      </w:r>
      <w:r w:rsidRPr="00741F90">
        <w:rPr>
          <w:b/>
          <w:i/>
          <w:szCs w:val="28"/>
        </w:rPr>
        <w:t>. Формирование межбюджетных трансфертов</w:t>
      </w:r>
      <w:r>
        <w:rPr>
          <w:b/>
          <w:i/>
          <w:szCs w:val="28"/>
        </w:rPr>
        <w:t>, предоставляемые бюджетам поселений</w:t>
      </w:r>
    </w:p>
    <w:p w:rsidR="00B50500" w:rsidRPr="00741F90" w:rsidRDefault="00B50500" w:rsidP="00B50500">
      <w:pPr>
        <w:ind w:firstLine="709"/>
        <w:jc w:val="both"/>
        <w:rPr>
          <w:b/>
          <w:i/>
          <w:szCs w:val="28"/>
        </w:rPr>
      </w:pPr>
    </w:p>
    <w:p w:rsidR="00B50500" w:rsidRDefault="00B50500" w:rsidP="00B50500">
      <w:pPr>
        <w:pStyle w:val="a6"/>
        <w:ind w:firstLine="720"/>
        <w:rPr>
          <w:sz w:val="28"/>
          <w:szCs w:val="28"/>
        </w:rPr>
      </w:pPr>
      <w:r w:rsidRPr="00741F90">
        <w:rPr>
          <w:bCs/>
          <w:iCs/>
          <w:sz w:val="28"/>
          <w:szCs w:val="28"/>
        </w:rPr>
        <w:t>Межбюджетные отношения</w:t>
      </w:r>
      <w:r w:rsidR="00584EFC">
        <w:rPr>
          <w:bCs/>
          <w:sz w:val="28"/>
          <w:szCs w:val="28"/>
        </w:rPr>
        <w:t xml:space="preserve"> с поселениями на 2016</w:t>
      </w:r>
      <w:r>
        <w:rPr>
          <w:bCs/>
          <w:sz w:val="28"/>
          <w:szCs w:val="28"/>
        </w:rPr>
        <w:t xml:space="preserve"> год формируются</w:t>
      </w:r>
      <w:r w:rsidRPr="00741F90">
        <w:rPr>
          <w:bCs/>
          <w:sz w:val="28"/>
          <w:szCs w:val="28"/>
        </w:rPr>
        <w:t xml:space="preserve"> в соответствии с решением Земского собрания Княгининского района от 21 октября 2011 года №129 </w:t>
      </w:r>
      <w:r w:rsidRPr="00741F90">
        <w:rPr>
          <w:sz w:val="28"/>
          <w:szCs w:val="28"/>
        </w:rPr>
        <w:t xml:space="preserve">«О межбюджетных отношениях в Княгининском районе» с изменениями, внесенными в него. </w:t>
      </w:r>
    </w:p>
    <w:p w:rsidR="00B50500" w:rsidRPr="00741F90" w:rsidRDefault="00B50500" w:rsidP="00B50500">
      <w:pPr>
        <w:pStyle w:val="a6"/>
        <w:ind w:firstLine="720"/>
        <w:rPr>
          <w:bCs/>
          <w:sz w:val="28"/>
          <w:szCs w:val="28"/>
        </w:rPr>
      </w:pPr>
      <w:r w:rsidRPr="00741F90">
        <w:rPr>
          <w:sz w:val="28"/>
          <w:szCs w:val="28"/>
        </w:rPr>
        <w:t>Распределение субвенции на осуществление государственных полномочий Российской Федерации по первичному воинскому учету на территориях, где отсутствуют военные комиссариаты бю</w:t>
      </w:r>
      <w:r>
        <w:rPr>
          <w:sz w:val="28"/>
          <w:szCs w:val="28"/>
        </w:rPr>
        <w:t>джетам поселений, осуществляется</w:t>
      </w:r>
      <w:r w:rsidRPr="00741F90">
        <w:rPr>
          <w:sz w:val="28"/>
          <w:szCs w:val="28"/>
        </w:rPr>
        <w:t xml:space="preserve"> в соответствии с Методикой определения размера субвенции из бюджета муниципального района Нижегородской области бюджетам поселений, входящим в состав муниципального района,  на осуществление государственных полномочий Российской Федерации по первичному воинскому учету на территориях, где отсутствуют военные комиссариаты, утвержденной Законом Нижегородской области от 5 октября 2007 года № 140-З</w:t>
      </w:r>
      <w:r>
        <w:rPr>
          <w:sz w:val="28"/>
          <w:szCs w:val="28"/>
        </w:rPr>
        <w:t>.</w:t>
      </w:r>
    </w:p>
    <w:p w:rsidR="00B50500" w:rsidRPr="00741F90" w:rsidRDefault="00B50500" w:rsidP="00B50500">
      <w:pPr>
        <w:ind w:firstLine="709"/>
        <w:jc w:val="both"/>
        <w:rPr>
          <w:szCs w:val="28"/>
        </w:rPr>
      </w:pPr>
      <w:r w:rsidRPr="00741F90">
        <w:rPr>
          <w:szCs w:val="28"/>
        </w:rPr>
        <w:t>Для расчета дотации из районного фонда финансовой поддержки поселений Княгининского района на выравнивание бюджетной обеспеченности поселений фонд оплаты труда органов местного самоуправления поселений рассчитывается:</w:t>
      </w:r>
    </w:p>
    <w:p w:rsidR="00B50500" w:rsidRPr="00741F90" w:rsidRDefault="00B50500" w:rsidP="00B50500">
      <w:pPr>
        <w:ind w:firstLine="709"/>
        <w:jc w:val="both"/>
        <w:rPr>
          <w:szCs w:val="28"/>
        </w:rPr>
      </w:pPr>
      <w:r w:rsidRPr="00741F90">
        <w:rPr>
          <w:szCs w:val="28"/>
        </w:rPr>
        <w:t>- по муниципальным служащим - согласно Закона Нижегородской области «О муниципальной службе   в Нижегородской области» от 3 августа 2007 года № 99-З в размере 38 окладов и   штатной численности, установленной в зависимости от численности населения;</w:t>
      </w:r>
    </w:p>
    <w:p w:rsidR="002B489E" w:rsidRPr="007D2546" w:rsidRDefault="00B50500" w:rsidP="002B489E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Cs w:val="28"/>
          <w:lang w:eastAsia="en-US"/>
        </w:rPr>
      </w:pPr>
      <w:r w:rsidRPr="00741F90">
        <w:rPr>
          <w:szCs w:val="28"/>
        </w:rPr>
        <w:t>-по работникам, не отнесенным к должностям муниципальной службы и работникам, ранее оплачивае</w:t>
      </w:r>
      <w:r w:rsidR="002B489E">
        <w:rPr>
          <w:szCs w:val="28"/>
        </w:rPr>
        <w:t>мым по ЕТС в размере 24 окладов;</w:t>
      </w:r>
    </w:p>
    <w:p w:rsidR="002B489E" w:rsidRDefault="002B489E" w:rsidP="002B489E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-с</w:t>
      </w:r>
      <w:r w:rsidRPr="007D2546">
        <w:rPr>
          <w:rFonts w:eastAsia="Calibri"/>
          <w:szCs w:val="28"/>
          <w:lang w:eastAsia="en-US"/>
        </w:rPr>
        <w:t xml:space="preserve"> учетом экономии в связи с выплатой пособий по временной нетрудоспособности и наличия ва</w:t>
      </w:r>
      <w:r>
        <w:rPr>
          <w:rFonts w:eastAsia="Calibri"/>
          <w:szCs w:val="28"/>
          <w:lang w:eastAsia="en-US"/>
        </w:rPr>
        <w:t>кантных должностей в размере 5%;</w:t>
      </w:r>
    </w:p>
    <w:p w:rsidR="00584EFC" w:rsidRPr="007D2546" w:rsidRDefault="00584EFC" w:rsidP="00584EF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Cs w:val="28"/>
          <w:lang w:eastAsia="en-US"/>
        </w:rPr>
      </w:pPr>
      <w:r w:rsidRPr="0001750C">
        <w:rPr>
          <w:rFonts w:eastAsia="Calibri"/>
          <w:szCs w:val="28"/>
          <w:lang w:eastAsia="en-US"/>
        </w:rPr>
        <w:t>- введения режима экономии в размере 2,5% по категориям работников учреждений</w:t>
      </w:r>
      <w:r>
        <w:rPr>
          <w:rFonts w:eastAsia="Calibri"/>
          <w:szCs w:val="28"/>
          <w:lang w:eastAsia="en-US"/>
        </w:rPr>
        <w:t xml:space="preserve"> Княгининского района</w:t>
      </w:r>
      <w:r w:rsidRPr="0001750C">
        <w:rPr>
          <w:rFonts w:eastAsia="Calibri"/>
          <w:szCs w:val="28"/>
          <w:lang w:eastAsia="en-US"/>
        </w:rPr>
        <w:t>, не отраженным в Указах П</w:t>
      </w:r>
      <w:r>
        <w:rPr>
          <w:rFonts w:eastAsia="Calibri"/>
          <w:szCs w:val="28"/>
          <w:lang w:eastAsia="en-US"/>
        </w:rPr>
        <w:t xml:space="preserve">резидента Российской Федерации и в размере </w:t>
      </w:r>
      <w:r w:rsidRPr="0001750C">
        <w:rPr>
          <w:rFonts w:eastAsia="Calibri"/>
          <w:szCs w:val="28"/>
          <w:lang w:eastAsia="en-US"/>
        </w:rPr>
        <w:t xml:space="preserve">5% </w:t>
      </w:r>
      <w:r>
        <w:rPr>
          <w:rFonts w:eastAsia="Calibri"/>
          <w:szCs w:val="28"/>
          <w:lang w:eastAsia="en-US"/>
        </w:rPr>
        <w:t>для работников органов местного самоуправления поселений Княгининского района;</w:t>
      </w:r>
    </w:p>
    <w:p w:rsidR="002B489E" w:rsidRPr="007D2546" w:rsidRDefault="002B489E" w:rsidP="002B489E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Cs w:val="28"/>
          <w:lang w:eastAsia="en-US"/>
        </w:rPr>
      </w:pPr>
      <w:r w:rsidRPr="007D2546">
        <w:rPr>
          <w:rFonts w:eastAsia="Calibri"/>
          <w:szCs w:val="28"/>
          <w:lang w:eastAsia="en-US"/>
        </w:rPr>
        <w:t>- страховых взносов в государственные внебюджетные фонды в размере 30,2 процента.</w:t>
      </w:r>
    </w:p>
    <w:p w:rsidR="00B50500" w:rsidRPr="00741F90" w:rsidRDefault="00B50500" w:rsidP="00B50500">
      <w:pPr>
        <w:ind w:firstLine="709"/>
        <w:jc w:val="both"/>
        <w:rPr>
          <w:szCs w:val="28"/>
        </w:rPr>
      </w:pPr>
    </w:p>
    <w:p w:rsidR="00B50500" w:rsidRPr="00741F90" w:rsidRDefault="00B50500" w:rsidP="00B50500">
      <w:pPr>
        <w:ind w:firstLine="709"/>
        <w:jc w:val="both"/>
        <w:rPr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27"/>
        <w:gridCol w:w="2248"/>
        <w:gridCol w:w="2138"/>
        <w:gridCol w:w="1558"/>
      </w:tblGrid>
      <w:tr w:rsidR="00B50500" w:rsidRPr="00741F90" w:rsidTr="00A11CFA">
        <w:tc>
          <w:tcPr>
            <w:tcW w:w="3627" w:type="dxa"/>
            <w:shd w:val="clear" w:color="auto" w:fill="auto"/>
          </w:tcPr>
          <w:p w:rsidR="00B50500" w:rsidRPr="0018273B" w:rsidRDefault="00B50500" w:rsidP="00A11CFA">
            <w:pPr>
              <w:jc w:val="both"/>
              <w:rPr>
                <w:szCs w:val="28"/>
              </w:rPr>
            </w:pPr>
            <w:r w:rsidRPr="0018273B">
              <w:rPr>
                <w:szCs w:val="28"/>
              </w:rPr>
              <w:t>Наименование должностей</w:t>
            </w:r>
          </w:p>
        </w:tc>
        <w:tc>
          <w:tcPr>
            <w:tcW w:w="2248" w:type="dxa"/>
            <w:shd w:val="clear" w:color="auto" w:fill="auto"/>
          </w:tcPr>
          <w:p w:rsidR="00B50500" w:rsidRPr="0018273B" w:rsidRDefault="00B50500" w:rsidP="00A11CFA">
            <w:pPr>
              <w:jc w:val="both"/>
              <w:rPr>
                <w:szCs w:val="28"/>
              </w:rPr>
            </w:pPr>
            <w:r w:rsidRPr="0018273B">
              <w:rPr>
                <w:szCs w:val="28"/>
              </w:rPr>
              <w:t>Численность населения сельского поселения до 1000 человек</w:t>
            </w:r>
          </w:p>
        </w:tc>
        <w:tc>
          <w:tcPr>
            <w:tcW w:w="2138" w:type="dxa"/>
            <w:shd w:val="clear" w:color="auto" w:fill="auto"/>
          </w:tcPr>
          <w:p w:rsidR="00B50500" w:rsidRPr="0018273B" w:rsidRDefault="00B50500" w:rsidP="00A11CFA">
            <w:pPr>
              <w:jc w:val="both"/>
              <w:rPr>
                <w:szCs w:val="28"/>
              </w:rPr>
            </w:pPr>
            <w:r w:rsidRPr="0018273B">
              <w:rPr>
                <w:szCs w:val="28"/>
              </w:rPr>
              <w:t>Численность населения сельского поселения свыше 1000 человек</w:t>
            </w:r>
          </w:p>
        </w:tc>
        <w:tc>
          <w:tcPr>
            <w:tcW w:w="1558" w:type="dxa"/>
            <w:shd w:val="clear" w:color="auto" w:fill="auto"/>
          </w:tcPr>
          <w:p w:rsidR="00B50500" w:rsidRPr="0018273B" w:rsidRDefault="00B50500" w:rsidP="00A11CFA">
            <w:pPr>
              <w:jc w:val="both"/>
              <w:rPr>
                <w:szCs w:val="28"/>
              </w:rPr>
            </w:pPr>
            <w:r w:rsidRPr="0018273B">
              <w:rPr>
                <w:szCs w:val="28"/>
              </w:rPr>
              <w:t>Городское поселение</w:t>
            </w:r>
          </w:p>
        </w:tc>
      </w:tr>
      <w:tr w:rsidR="00B50500" w:rsidRPr="00741F90" w:rsidTr="00A11CFA">
        <w:tc>
          <w:tcPr>
            <w:tcW w:w="3627" w:type="dxa"/>
            <w:shd w:val="clear" w:color="auto" w:fill="auto"/>
          </w:tcPr>
          <w:p w:rsidR="00B50500" w:rsidRPr="0018273B" w:rsidRDefault="00B50500" w:rsidP="00A11CFA">
            <w:pPr>
              <w:jc w:val="both"/>
              <w:rPr>
                <w:szCs w:val="28"/>
              </w:rPr>
            </w:pPr>
            <w:r w:rsidRPr="0018273B">
              <w:rPr>
                <w:szCs w:val="28"/>
              </w:rPr>
              <w:t>Глава администрации поселения</w:t>
            </w:r>
          </w:p>
        </w:tc>
        <w:tc>
          <w:tcPr>
            <w:tcW w:w="2248" w:type="dxa"/>
            <w:shd w:val="clear" w:color="auto" w:fill="auto"/>
          </w:tcPr>
          <w:p w:rsidR="00B50500" w:rsidRPr="0018273B" w:rsidRDefault="00B50500" w:rsidP="00A11CFA">
            <w:pPr>
              <w:jc w:val="center"/>
              <w:rPr>
                <w:szCs w:val="28"/>
              </w:rPr>
            </w:pPr>
            <w:r w:rsidRPr="0018273B">
              <w:rPr>
                <w:szCs w:val="28"/>
              </w:rPr>
              <w:t>1</w:t>
            </w:r>
          </w:p>
        </w:tc>
        <w:tc>
          <w:tcPr>
            <w:tcW w:w="2138" w:type="dxa"/>
            <w:shd w:val="clear" w:color="auto" w:fill="auto"/>
          </w:tcPr>
          <w:p w:rsidR="00B50500" w:rsidRPr="0018273B" w:rsidRDefault="00B50500" w:rsidP="00A11CFA">
            <w:pPr>
              <w:jc w:val="center"/>
              <w:rPr>
                <w:szCs w:val="28"/>
              </w:rPr>
            </w:pPr>
            <w:r w:rsidRPr="0018273B">
              <w:rPr>
                <w:szCs w:val="28"/>
              </w:rPr>
              <w:t>1</w:t>
            </w:r>
          </w:p>
        </w:tc>
        <w:tc>
          <w:tcPr>
            <w:tcW w:w="1558" w:type="dxa"/>
            <w:shd w:val="clear" w:color="auto" w:fill="auto"/>
          </w:tcPr>
          <w:p w:rsidR="00B50500" w:rsidRPr="0018273B" w:rsidRDefault="00B50500" w:rsidP="00A11CFA">
            <w:pPr>
              <w:jc w:val="center"/>
              <w:rPr>
                <w:szCs w:val="28"/>
              </w:rPr>
            </w:pPr>
            <w:r w:rsidRPr="0018273B">
              <w:rPr>
                <w:szCs w:val="28"/>
              </w:rPr>
              <w:t>1</w:t>
            </w:r>
          </w:p>
        </w:tc>
      </w:tr>
      <w:tr w:rsidR="00B50500" w:rsidRPr="00741F90" w:rsidTr="00A11CFA">
        <w:tc>
          <w:tcPr>
            <w:tcW w:w="3627" w:type="dxa"/>
            <w:shd w:val="clear" w:color="auto" w:fill="auto"/>
          </w:tcPr>
          <w:p w:rsidR="00B50500" w:rsidRPr="0018273B" w:rsidRDefault="00B50500" w:rsidP="00A11CFA">
            <w:pPr>
              <w:jc w:val="both"/>
              <w:rPr>
                <w:szCs w:val="28"/>
              </w:rPr>
            </w:pPr>
            <w:r w:rsidRPr="0018273B">
              <w:rPr>
                <w:szCs w:val="28"/>
              </w:rPr>
              <w:lastRenderedPageBreak/>
              <w:t>Заместитель главы администрации поселения</w:t>
            </w:r>
          </w:p>
        </w:tc>
        <w:tc>
          <w:tcPr>
            <w:tcW w:w="2248" w:type="dxa"/>
            <w:shd w:val="clear" w:color="auto" w:fill="auto"/>
          </w:tcPr>
          <w:p w:rsidR="00B50500" w:rsidRPr="0018273B" w:rsidRDefault="00B50500" w:rsidP="00A11CFA">
            <w:pPr>
              <w:jc w:val="center"/>
              <w:rPr>
                <w:szCs w:val="28"/>
              </w:rPr>
            </w:pPr>
          </w:p>
        </w:tc>
        <w:tc>
          <w:tcPr>
            <w:tcW w:w="2138" w:type="dxa"/>
            <w:shd w:val="clear" w:color="auto" w:fill="auto"/>
          </w:tcPr>
          <w:p w:rsidR="00B50500" w:rsidRPr="0018273B" w:rsidRDefault="00B50500" w:rsidP="00A11CFA">
            <w:pPr>
              <w:jc w:val="center"/>
              <w:rPr>
                <w:szCs w:val="28"/>
              </w:rPr>
            </w:pPr>
          </w:p>
        </w:tc>
        <w:tc>
          <w:tcPr>
            <w:tcW w:w="1558" w:type="dxa"/>
            <w:shd w:val="clear" w:color="auto" w:fill="auto"/>
          </w:tcPr>
          <w:p w:rsidR="00B50500" w:rsidRPr="0018273B" w:rsidRDefault="00B50500" w:rsidP="00A11CFA">
            <w:pPr>
              <w:jc w:val="center"/>
              <w:rPr>
                <w:szCs w:val="28"/>
              </w:rPr>
            </w:pPr>
            <w:r w:rsidRPr="0018273B">
              <w:rPr>
                <w:szCs w:val="28"/>
              </w:rPr>
              <w:t>1</w:t>
            </w:r>
          </w:p>
        </w:tc>
      </w:tr>
      <w:tr w:rsidR="001618B0" w:rsidRPr="00741F90" w:rsidTr="00A11CFA">
        <w:tc>
          <w:tcPr>
            <w:tcW w:w="3627" w:type="dxa"/>
            <w:shd w:val="clear" w:color="auto" w:fill="auto"/>
          </w:tcPr>
          <w:p w:rsidR="001618B0" w:rsidRDefault="001618B0" w:rsidP="00A11CFA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Ведущий бухгалтер</w:t>
            </w:r>
          </w:p>
        </w:tc>
        <w:tc>
          <w:tcPr>
            <w:tcW w:w="2248" w:type="dxa"/>
            <w:shd w:val="clear" w:color="auto" w:fill="auto"/>
          </w:tcPr>
          <w:p w:rsidR="001618B0" w:rsidRPr="0018273B" w:rsidRDefault="001618B0" w:rsidP="00A11CFA">
            <w:pPr>
              <w:jc w:val="center"/>
              <w:rPr>
                <w:szCs w:val="28"/>
              </w:rPr>
            </w:pPr>
          </w:p>
        </w:tc>
        <w:tc>
          <w:tcPr>
            <w:tcW w:w="2138" w:type="dxa"/>
            <w:shd w:val="clear" w:color="auto" w:fill="auto"/>
          </w:tcPr>
          <w:p w:rsidR="001618B0" w:rsidRPr="0018273B" w:rsidRDefault="001618B0" w:rsidP="00A11CFA">
            <w:pPr>
              <w:jc w:val="center"/>
              <w:rPr>
                <w:szCs w:val="28"/>
              </w:rPr>
            </w:pPr>
          </w:p>
        </w:tc>
        <w:tc>
          <w:tcPr>
            <w:tcW w:w="1558" w:type="dxa"/>
            <w:shd w:val="clear" w:color="auto" w:fill="auto"/>
          </w:tcPr>
          <w:p w:rsidR="001618B0" w:rsidRDefault="001618B0" w:rsidP="00A11CF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B50500" w:rsidRPr="00741F90" w:rsidTr="00A11CFA">
        <w:tc>
          <w:tcPr>
            <w:tcW w:w="3627" w:type="dxa"/>
            <w:shd w:val="clear" w:color="auto" w:fill="auto"/>
          </w:tcPr>
          <w:p w:rsidR="00B50500" w:rsidRPr="0018273B" w:rsidRDefault="00584EFC" w:rsidP="00A11CFA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Бухгалтер </w:t>
            </w:r>
            <w:r w:rsidR="00B50500" w:rsidRPr="0018273B">
              <w:rPr>
                <w:szCs w:val="28"/>
              </w:rPr>
              <w:t>1 категории</w:t>
            </w:r>
          </w:p>
        </w:tc>
        <w:tc>
          <w:tcPr>
            <w:tcW w:w="2248" w:type="dxa"/>
            <w:shd w:val="clear" w:color="auto" w:fill="auto"/>
          </w:tcPr>
          <w:p w:rsidR="00B50500" w:rsidRPr="0018273B" w:rsidRDefault="00B50500" w:rsidP="00A11CFA">
            <w:pPr>
              <w:jc w:val="center"/>
              <w:rPr>
                <w:szCs w:val="28"/>
              </w:rPr>
            </w:pPr>
          </w:p>
        </w:tc>
        <w:tc>
          <w:tcPr>
            <w:tcW w:w="2138" w:type="dxa"/>
            <w:shd w:val="clear" w:color="auto" w:fill="auto"/>
          </w:tcPr>
          <w:p w:rsidR="00B50500" w:rsidRPr="0018273B" w:rsidRDefault="00B50500" w:rsidP="00A11CFA">
            <w:pPr>
              <w:jc w:val="center"/>
              <w:rPr>
                <w:szCs w:val="28"/>
              </w:rPr>
            </w:pPr>
            <w:r w:rsidRPr="0018273B">
              <w:rPr>
                <w:szCs w:val="28"/>
              </w:rPr>
              <w:t>1</w:t>
            </w:r>
          </w:p>
        </w:tc>
        <w:tc>
          <w:tcPr>
            <w:tcW w:w="1558" w:type="dxa"/>
            <w:shd w:val="clear" w:color="auto" w:fill="auto"/>
          </w:tcPr>
          <w:p w:rsidR="00B50500" w:rsidRPr="0018273B" w:rsidRDefault="001618B0" w:rsidP="00A11CF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584EFC" w:rsidRPr="00741F90" w:rsidTr="00A11CFA">
        <w:tc>
          <w:tcPr>
            <w:tcW w:w="3627" w:type="dxa"/>
            <w:shd w:val="clear" w:color="auto" w:fill="auto"/>
          </w:tcPr>
          <w:p w:rsidR="00584EFC" w:rsidRPr="0018273B" w:rsidRDefault="00584EFC" w:rsidP="00D42A8D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Бухгалтер 2</w:t>
            </w:r>
            <w:r w:rsidRPr="0018273B">
              <w:rPr>
                <w:szCs w:val="28"/>
              </w:rPr>
              <w:t xml:space="preserve"> категории</w:t>
            </w:r>
          </w:p>
        </w:tc>
        <w:tc>
          <w:tcPr>
            <w:tcW w:w="2248" w:type="dxa"/>
            <w:shd w:val="clear" w:color="auto" w:fill="auto"/>
          </w:tcPr>
          <w:p w:rsidR="00584EFC" w:rsidRPr="0018273B" w:rsidRDefault="00584EFC" w:rsidP="00A11CF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138" w:type="dxa"/>
            <w:shd w:val="clear" w:color="auto" w:fill="auto"/>
          </w:tcPr>
          <w:p w:rsidR="00584EFC" w:rsidRPr="0018273B" w:rsidRDefault="00584EFC" w:rsidP="00A11CFA">
            <w:pPr>
              <w:jc w:val="center"/>
              <w:rPr>
                <w:szCs w:val="28"/>
              </w:rPr>
            </w:pPr>
          </w:p>
        </w:tc>
        <w:tc>
          <w:tcPr>
            <w:tcW w:w="1558" w:type="dxa"/>
            <w:shd w:val="clear" w:color="auto" w:fill="auto"/>
          </w:tcPr>
          <w:p w:rsidR="00584EFC" w:rsidRPr="0018273B" w:rsidRDefault="00584EFC" w:rsidP="00A11CFA">
            <w:pPr>
              <w:jc w:val="center"/>
              <w:rPr>
                <w:szCs w:val="28"/>
              </w:rPr>
            </w:pPr>
          </w:p>
        </w:tc>
      </w:tr>
      <w:tr w:rsidR="001618B0" w:rsidRPr="00741F90" w:rsidTr="00A11CFA">
        <w:tc>
          <w:tcPr>
            <w:tcW w:w="3627" w:type="dxa"/>
            <w:shd w:val="clear" w:color="auto" w:fill="auto"/>
          </w:tcPr>
          <w:p w:rsidR="001618B0" w:rsidRPr="0018273B" w:rsidRDefault="001618B0" w:rsidP="00A11CFA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Специалист 1 категории</w:t>
            </w:r>
          </w:p>
        </w:tc>
        <w:tc>
          <w:tcPr>
            <w:tcW w:w="2248" w:type="dxa"/>
            <w:shd w:val="clear" w:color="auto" w:fill="auto"/>
          </w:tcPr>
          <w:p w:rsidR="001618B0" w:rsidRPr="0018273B" w:rsidRDefault="001618B0" w:rsidP="00584EFC">
            <w:pPr>
              <w:rPr>
                <w:szCs w:val="28"/>
              </w:rPr>
            </w:pPr>
          </w:p>
        </w:tc>
        <w:tc>
          <w:tcPr>
            <w:tcW w:w="2138" w:type="dxa"/>
            <w:shd w:val="clear" w:color="auto" w:fill="auto"/>
          </w:tcPr>
          <w:p w:rsidR="001618B0" w:rsidRDefault="001618B0" w:rsidP="00A11CFA">
            <w:pPr>
              <w:jc w:val="center"/>
              <w:rPr>
                <w:szCs w:val="28"/>
              </w:rPr>
            </w:pPr>
          </w:p>
        </w:tc>
        <w:tc>
          <w:tcPr>
            <w:tcW w:w="1558" w:type="dxa"/>
            <w:shd w:val="clear" w:color="auto" w:fill="auto"/>
          </w:tcPr>
          <w:p w:rsidR="001618B0" w:rsidRPr="0018273B" w:rsidRDefault="001618B0" w:rsidP="00A11CF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584EFC" w:rsidRPr="00741F90" w:rsidTr="00A11CFA">
        <w:tc>
          <w:tcPr>
            <w:tcW w:w="3627" w:type="dxa"/>
            <w:shd w:val="clear" w:color="auto" w:fill="auto"/>
          </w:tcPr>
          <w:p w:rsidR="00584EFC" w:rsidRPr="0018273B" w:rsidRDefault="00584EFC" w:rsidP="00A11CFA">
            <w:pPr>
              <w:jc w:val="both"/>
              <w:rPr>
                <w:szCs w:val="28"/>
              </w:rPr>
            </w:pPr>
            <w:r w:rsidRPr="0018273B">
              <w:rPr>
                <w:szCs w:val="28"/>
              </w:rPr>
              <w:t>Специалист 2 категории</w:t>
            </w:r>
          </w:p>
        </w:tc>
        <w:tc>
          <w:tcPr>
            <w:tcW w:w="2248" w:type="dxa"/>
            <w:shd w:val="clear" w:color="auto" w:fill="auto"/>
          </w:tcPr>
          <w:p w:rsidR="00584EFC" w:rsidRPr="0018273B" w:rsidRDefault="00584EFC" w:rsidP="00584EFC">
            <w:pPr>
              <w:rPr>
                <w:szCs w:val="28"/>
              </w:rPr>
            </w:pPr>
          </w:p>
        </w:tc>
        <w:tc>
          <w:tcPr>
            <w:tcW w:w="2138" w:type="dxa"/>
            <w:shd w:val="clear" w:color="auto" w:fill="auto"/>
          </w:tcPr>
          <w:p w:rsidR="00584EFC" w:rsidRPr="0018273B" w:rsidRDefault="001618B0" w:rsidP="00A11CF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558" w:type="dxa"/>
            <w:shd w:val="clear" w:color="auto" w:fill="auto"/>
          </w:tcPr>
          <w:p w:rsidR="00584EFC" w:rsidRPr="0018273B" w:rsidRDefault="001618B0" w:rsidP="00A11CF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584EFC" w:rsidRPr="00741F90" w:rsidTr="00A11CFA">
        <w:tc>
          <w:tcPr>
            <w:tcW w:w="3627" w:type="dxa"/>
            <w:shd w:val="clear" w:color="auto" w:fill="auto"/>
          </w:tcPr>
          <w:p w:rsidR="00584EFC" w:rsidRPr="0018273B" w:rsidRDefault="00584EFC" w:rsidP="00A11CFA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Делопроизводитель</w:t>
            </w:r>
          </w:p>
        </w:tc>
        <w:tc>
          <w:tcPr>
            <w:tcW w:w="2248" w:type="dxa"/>
            <w:shd w:val="clear" w:color="auto" w:fill="auto"/>
          </w:tcPr>
          <w:p w:rsidR="00584EFC" w:rsidRPr="0018273B" w:rsidRDefault="00584EFC" w:rsidP="00A11CF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138" w:type="dxa"/>
            <w:shd w:val="clear" w:color="auto" w:fill="auto"/>
          </w:tcPr>
          <w:p w:rsidR="00584EFC" w:rsidRPr="0018273B" w:rsidRDefault="001618B0" w:rsidP="00A11CF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558" w:type="dxa"/>
            <w:shd w:val="clear" w:color="auto" w:fill="auto"/>
          </w:tcPr>
          <w:p w:rsidR="00584EFC" w:rsidRPr="0018273B" w:rsidRDefault="00584EFC" w:rsidP="00A11CFA">
            <w:pPr>
              <w:jc w:val="center"/>
              <w:rPr>
                <w:szCs w:val="28"/>
              </w:rPr>
            </w:pPr>
          </w:p>
        </w:tc>
      </w:tr>
      <w:tr w:rsidR="001618B0" w:rsidRPr="00741F90" w:rsidTr="00A11CFA">
        <w:tc>
          <w:tcPr>
            <w:tcW w:w="3627" w:type="dxa"/>
            <w:shd w:val="clear" w:color="auto" w:fill="auto"/>
          </w:tcPr>
          <w:p w:rsidR="001618B0" w:rsidRPr="0018273B" w:rsidRDefault="001618B0" w:rsidP="00A11CFA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Рабочий по комплексному обслуживанию здания</w:t>
            </w:r>
          </w:p>
        </w:tc>
        <w:tc>
          <w:tcPr>
            <w:tcW w:w="2248" w:type="dxa"/>
            <w:shd w:val="clear" w:color="auto" w:fill="auto"/>
          </w:tcPr>
          <w:p w:rsidR="001618B0" w:rsidRPr="0018273B" w:rsidRDefault="001618B0" w:rsidP="00A11CFA">
            <w:pPr>
              <w:jc w:val="center"/>
              <w:rPr>
                <w:szCs w:val="28"/>
              </w:rPr>
            </w:pPr>
          </w:p>
        </w:tc>
        <w:tc>
          <w:tcPr>
            <w:tcW w:w="2138" w:type="dxa"/>
            <w:shd w:val="clear" w:color="auto" w:fill="auto"/>
          </w:tcPr>
          <w:p w:rsidR="001618B0" w:rsidRPr="0018273B" w:rsidRDefault="001618B0" w:rsidP="00A11CFA">
            <w:pPr>
              <w:jc w:val="center"/>
              <w:rPr>
                <w:szCs w:val="28"/>
              </w:rPr>
            </w:pPr>
          </w:p>
        </w:tc>
        <w:tc>
          <w:tcPr>
            <w:tcW w:w="1558" w:type="dxa"/>
            <w:shd w:val="clear" w:color="auto" w:fill="auto"/>
          </w:tcPr>
          <w:p w:rsidR="001618B0" w:rsidRPr="0018273B" w:rsidRDefault="001618B0" w:rsidP="00A11CF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584EFC" w:rsidRPr="00741F90" w:rsidTr="00A11CFA">
        <w:tc>
          <w:tcPr>
            <w:tcW w:w="3627" w:type="dxa"/>
            <w:shd w:val="clear" w:color="auto" w:fill="auto"/>
          </w:tcPr>
          <w:p w:rsidR="00584EFC" w:rsidRPr="0018273B" w:rsidRDefault="00584EFC" w:rsidP="00A11CFA">
            <w:pPr>
              <w:jc w:val="both"/>
              <w:rPr>
                <w:szCs w:val="28"/>
              </w:rPr>
            </w:pPr>
            <w:r w:rsidRPr="0018273B">
              <w:rPr>
                <w:szCs w:val="28"/>
              </w:rPr>
              <w:t>Водитель</w:t>
            </w:r>
          </w:p>
        </w:tc>
        <w:tc>
          <w:tcPr>
            <w:tcW w:w="2248" w:type="dxa"/>
            <w:shd w:val="clear" w:color="auto" w:fill="auto"/>
          </w:tcPr>
          <w:p w:rsidR="00584EFC" w:rsidRPr="0018273B" w:rsidRDefault="00584EFC" w:rsidP="00A11CFA">
            <w:pPr>
              <w:jc w:val="center"/>
              <w:rPr>
                <w:szCs w:val="28"/>
              </w:rPr>
            </w:pPr>
            <w:r w:rsidRPr="0018273B">
              <w:rPr>
                <w:szCs w:val="28"/>
              </w:rPr>
              <w:t>1</w:t>
            </w:r>
          </w:p>
        </w:tc>
        <w:tc>
          <w:tcPr>
            <w:tcW w:w="2138" w:type="dxa"/>
            <w:shd w:val="clear" w:color="auto" w:fill="auto"/>
          </w:tcPr>
          <w:p w:rsidR="00584EFC" w:rsidRPr="0018273B" w:rsidRDefault="00584EFC" w:rsidP="00A11CFA">
            <w:pPr>
              <w:jc w:val="center"/>
              <w:rPr>
                <w:szCs w:val="28"/>
              </w:rPr>
            </w:pPr>
            <w:r w:rsidRPr="0018273B">
              <w:rPr>
                <w:szCs w:val="28"/>
              </w:rPr>
              <w:t>1</w:t>
            </w:r>
          </w:p>
        </w:tc>
        <w:tc>
          <w:tcPr>
            <w:tcW w:w="1558" w:type="dxa"/>
            <w:shd w:val="clear" w:color="auto" w:fill="auto"/>
          </w:tcPr>
          <w:p w:rsidR="00584EFC" w:rsidRPr="0018273B" w:rsidRDefault="00584EFC" w:rsidP="00A11CFA">
            <w:pPr>
              <w:jc w:val="center"/>
              <w:rPr>
                <w:szCs w:val="28"/>
              </w:rPr>
            </w:pPr>
            <w:r w:rsidRPr="0018273B">
              <w:rPr>
                <w:szCs w:val="28"/>
              </w:rPr>
              <w:t>1</w:t>
            </w:r>
          </w:p>
        </w:tc>
      </w:tr>
      <w:tr w:rsidR="00584EFC" w:rsidRPr="00741F90" w:rsidTr="00A11CFA">
        <w:tc>
          <w:tcPr>
            <w:tcW w:w="3627" w:type="dxa"/>
            <w:shd w:val="clear" w:color="auto" w:fill="auto"/>
          </w:tcPr>
          <w:p w:rsidR="00584EFC" w:rsidRPr="0018273B" w:rsidRDefault="00584EFC" w:rsidP="00A11CFA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Уборщик служебных помещений*</w:t>
            </w:r>
          </w:p>
        </w:tc>
        <w:tc>
          <w:tcPr>
            <w:tcW w:w="2248" w:type="dxa"/>
            <w:shd w:val="clear" w:color="auto" w:fill="auto"/>
          </w:tcPr>
          <w:p w:rsidR="00584EFC" w:rsidRPr="0018273B" w:rsidRDefault="00584EFC" w:rsidP="00A11CFA">
            <w:pPr>
              <w:jc w:val="center"/>
              <w:rPr>
                <w:szCs w:val="28"/>
              </w:rPr>
            </w:pPr>
          </w:p>
        </w:tc>
        <w:tc>
          <w:tcPr>
            <w:tcW w:w="2138" w:type="dxa"/>
            <w:shd w:val="clear" w:color="auto" w:fill="auto"/>
          </w:tcPr>
          <w:p w:rsidR="00584EFC" w:rsidRPr="0018273B" w:rsidRDefault="00584EFC" w:rsidP="00A11CFA">
            <w:pPr>
              <w:jc w:val="center"/>
              <w:rPr>
                <w:szCs w:val="28"/>
              </w:rPr>
            </w:pPr>
          </w:p>
        </w:tc>
        <w:tc>
          <w:tcPr>
            <w:tcW w:w="1558" w:type="dxa"/>
            <w:shd w:val="clear" w:color="auto" w:fill="auto"/>
          </w:tcPr>
          <w:p w:rsidR="00584EFC" w:rsidRPr="0018273B" w:rsidRDefault="00584EFC" w:rsidP="00A11CFA">
            <w:pPr>
              <w:jc w:val="center"/>
              <w:rPr>
                <w:szCs w:val="28"/>
              </w:rPr>
            </w:pPr>
          </w:p>
        </w:tc>
      </w:tr>
      <w:tr w:rsidR="00584EFC" w:rsidTr="00A11CFA">
        <w:tc>
          <w:tcPr>
            <w:tcW w:w="3627" w:type="dxa"/>
            <w:shd w:val="clear" w:color="auto" w:fill="auto"/>
          </w:tcPr>
          <w:p w:rsidR="00584EFC" w:rsidRPr="0018273B" w:rsidRDefault="00584EFC" w:rsidP="00A11CFA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Дворник</w:t>
            </w:r>
          </w:p>
        </w:tc>
        <w:tc>
          <w:tcPr>
            <w:tcW w:w="2248" w:type="dxa"/>
            <w:shd w:val="clear" w:color="auto" w:fill="auto"/>
          </w:tcPr>
          <w:p w:rsidR="00584EFC" w:rsidRPr="0018273B" w:rsidRDefault="00584EFC" w:rsidP="00A11CF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0,5</w:t>
            </w:r>
          </w:p>
        </w:tc>
        <w:tc>
          <w:tcPr>
            <w:tcW w:w="2138" w:type="dxa"/>
            <w:shd w:val="clear" w:color="auto" w:fill="auto"/>
          </w:tcPr>
          <w:p w:rsidR="00584EFC" w:rsidRPr="0018273B" w:rsidRDefault="00584EFC" w:rsidP="001A1CB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0,5</w:t>
            </w:r>
          </w:p>
        </w:tc>
        <w:tc>
          <w:tcPr>
            <w:tcW w:w="1558" w:type="dxa"/>
            <w:shd w:val="clear" w:color="auto" w:fill="auto"/>
          </w:tcPr>
          <w:p w:rsidR="00584EFC" w:rsidRPr="0018273B" w:rsidRDefault="00584EFC" w:rsidP="00A11CFA">
            <w:pPr>
              <w:jc w:val="center"/>
              <w:rPr>
                <w:szCs w:val="28"/>
              </w:rPr>
            </w:pPr>
          </w:p>
        </w:tc>
      </w:tr>
      <w:tr w:rsidR="00584EFC" w:rsidTr="00A11CFA">
        <w:tc>
          <w:tcPr>
            <w:tcW w:w="3627" w:type="dxa"/>
            <w:shd w:val="clear" w:color="auto" w:fill="auto"/>
          </w:tcPr>
          <w:p w:rsidR="00584EFC" w:rsidRPr="0018273B" w:rsidRDefault="00584EFC" w:rsidP="00A11CFA">
            <w:pPr>
              <w:jc w:val="both"/>
              <w:rPr>
                <w:szCs w:val="28"/>
              </w:rPr>
            </w:pPr>
            <w:r w:rsidRPr="0018273B">
              <w:rPr>
                <w:szCs w:val="28"/>
              </w:rPr>
              <w:t>Всего</w:t>
            </w:r>
          </w:p>
        </w:tc>
        <w:tc>
          <w:tcPr>
            <w:tcW w:w="2248" w:type="dxa"/>
            <w:shd w:val="clear" w:color="auto" w:fill="auto"/>
          </w:tcPr>
          <w:p w:rsidR="00584EFC" w:rsidRPr="0018273B" w:rsidRDefault="001618B0" w:rsidP="00A11CF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4,</w:t>
            </w:r>
            <w:r w:rsidR="00584EFC" w:rsidRPr="0018273B">
              <w:rPr>
                <w:szCs w:val="28"/>
              </w:rPr>
              <w:t>5</w:t>
            </w:r>
          </w:p>
        </w:tc>
        <w:tc>
          <w:tcPr>
            <w:tcW w:w="2138" w:type="dxa"/>
            <w:shd w:val="clear" w:color="auto" w:fill="auto"/>
          </w:tcPr>
          <w:p w:rsidR="00584EFC" w:rsidRPr="0018273B" w:rsidRDefault="001618B0" w:rsidP="00A11CF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5,5</w:t>
            </w:r>
          </w:p>
        </w:tc>
        <w:tc>
          <w:tcPr>
            <w:tcW w:w="1558" w:type="dxa"/>
            <w:shd w:val="clear" w:color="auto" w:fill="auto"/>
          </w:tcPr>
          <w:p w:rsidR="00584EFC" w:rsidRPr="0018273B" w:rsidRDefault="00584EFC" w:rsidP="00A11CF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</w:tr>
    </w:tbl>
    <w:p w:rsidR="00BF3A4E" w:rsidRPr="00584EFC" w:rsidRDefault="00584EFC" w:rsidP="00584EFC">
      <w:pPr>
        <w:ind w:firstLine="709"/>
        <w:jc w:val="both"/>
        <w:rPr>
          <w:szCs w:val="28"/>
        </w:rPr>
      </w:pPr>
      <w:r>
        <w:rPr>
          <w:szCs w:val="28"/>
        </w:rPr>
        <w:t xml:space="preserve">Число штатных единиц по уборщику служебных помещений определяется в зависимости от </w:t>
      </w:r>
      <w:r w:rsidRPr="00584EFC">
        <w:rPr>
          <w:szCs w:val="28"/>
        </w:rPr>
        <w:t>убираемой площади помещения, в расчет</w:t>
      </w:r>
      <w:r w:rsidR="004B73E4">
        <w:rPr>
          <w:szCs w:val="28"/>
        </w:rPr>
        <w:t>е</w:t>
      </w:r>
      <w:r w:rsidRPr="00584EFC">
        <w:rPr>
          <w:szCs w:val="28"/>
        </w:rPr>
        <w:t xml:space="preserve"> 1 ставка на 400 кв.м.</w:t>
      </w:r>
    </w:p>
    <w:p w:rsidR="001B5E57" w:rsidRDefault="003F1010" w:rsidP="003F1010">
      <w:pPr>
        <w:ind w:firstLine="709"/>
        <w:jc w:val="both"/>
        <w:rPr>
          <w:rFonts w:eastAsia="Calibri"/>
          <w:szCs w:val="28"/>
          <w:lang w:eastAsia="en-US"/>
        </w:rPr>
      </w:pPr>
      <w:r>
        <w:rPr>
          <w:szCs w:val="28"/>
        </w:rPr>
        <w:t xml:space="preserve">Общий объем прочих расходов бюджетов </w:t>
      </w:r>
      <w:r w:rsidR="00DD3761">
        <w:rPr>
          <w:szCs w:val="28"/>
        </w:rPr>
        <w:t xml:space="preserve">поселений Княгининского района </w:t>
      </w:r>
      <w:r>
        <w:rPr>
          <w:rFonts w:eastAsia="Calibri"/>
          <w:szCs w:val="28"/>
          <w:lang w:eastAsia="en-US"/>
        </w:rPr>
        <w:t>на 2016</w:t>
      </w:r>
      <w:r w:rsidRPr="007D2546">
        <w:rPr>
          <w:rFonts w:eastAsia="Calibri"/>
          <w:szCs w:val="28"/>
          <w:lang w:eastAsia="en-US"/>
        </w:rPr>
        <w:t xml:space="preserve"> год</w:t>
      </w:r>
      <w:r>
        <w:rPr>
          <w:rFonts w:eastAsia="Calibri"/>
          <w:szCs w:val="28"/>
          <w:lang w:eastAsia="en-US"/>
        </w:rPr>
        <w:t>, рассчитывае</w:t>
      </w:r>
      <w:r w:rsidRPr="007D2546">
        <w:rPr>
          <w:rFonts w:eastAsia="Calibri"/>
          <w:szCs w:val="28"/>
          <w:lang w:eastAsia="en-US"/>
        </w:rPr>
        <w:t>тся на уровне</w:t>
      </w:r>
      <w:r>
        <w:rPr>
          <w:rFonts w:eastAsia="Calibri"/>
          <w:szCs w:val="28"/>
          <w:lang w:eastAsia="en-US"/>
        </w:rPr>
        <w:t xml:space="preserve"> первоначального бюджета на 2015</w:t>
      </w:r>
      <w:r w:rsidRPr="007D2546">
        <w:rPr>
          <w:rFonts w:eastAsia="Calibri"/>
          <w:szCs w:val="28"/>
          <w:lang w:eastAsia="en-US"/>
        </w:rPr>
        <w:t xml:space="preserve"> год (без разовых расходов, предусмотренных при его формировании)</w:t>
      </w:r>
      <w:r>
        <w:rPr>
          <w:rFonts w:eastAsia="Calibri"/>
          <w:szCs w:val="28"/>
          <w:lang w:eastAsia="en-US"/>
        </w:rPr>
        <w:t xml:space="preserve"> с учетом введения </w:t>
      </w:r>
      <w:r w:rsidRPr="000B469E">
        <w:rPr>
          <w:rFonts w:eastAsia="Calibri"/>
          <w:szCs w:val="28"/>
          <w:lang w:eastAsia="en-US"/>
        </w:rPr>
        <w:t>режима эк</w:t>
      </w:r>
      <w:r>
        <w:rPr>
          <w:rFonts w:eastAsia="Calibri"/>
          <w:szCs w:val="28"/>
          <w:lang w:eastAsia="en-US"/>
        </w:rPr>
        <w:t>ономии в размере 5</w:t>
      </w:r>
      <w:r w:rsidRPr="000B469E">
        <w:rPr>
          <w:rFonts w:eastAsia="Calibri"/>
          <w:szCs w:val="28"/>
          <w:lang w:eastAsia="en-US"/>
        </w:rPr>
        <w:t>%</w:t>
      </w:r>
      <w:r>
        <w:rPr>
          <w:rFonts w:eastAsia="Calibri"/>
          <w:szCs w:val="28"/>
          <w:lang w:eastAsia="en-US"/>
        </w:rPr>
        <w:t xml:space="preserve">. </w:t>
      </w:r>
    </w:p>
    <w:p w:rsidR="003F1010" w:rsidRPr="002D59B1" w:rsidRDefault="003F1010" w:rsidP="003F1010">
      <w:pPr>
        <w:ind w:firstLine="709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Распределение бюджетных ассигнований на прочие расходы между сельскими поселениями осуществляется взависимости от численности постоянного населения на 01.01.2015 года.</w:t>
      </w:r>
    </w:p>
    <w:p w:rsidR="001B5E57" w:rsidRDefault="001B5E57" w:rsidP="00BF3A4E">
      <w:pPr>
        <w:ind w:firstLine="709"/>
        <w:jc w:val="both"/>
        <w:rPr>
          <w:szCs w:val="28"/>
        </w:rPr>
      </w:pPr>
    </w:p>
    <w:p w:rsidR="00BF3A4E" w:rsidRPr="00F130B9" w:rsidRDefault="00CE5EE3" w:rsidP="00BF3A4E">
      <w:pPr>
        <w:ind w:firstLine="709"/>
        <w:jc w:val="both"/>
        <w:rPr>
          <w:b/>
        </w:rPr>
      </w:pPr>
      <w:r>
        <w:rPr>
          <w:b/>
        </w:rPr>
        <w:t>2.7</w:t>
      </w:r>
      <w:r w:rsidR="00BF3A4E" w:rsidRPr="00F130B9">
        <w:rPr>
          <w:b/>
        </w:rPr>
        <w:t>. Особенности применения методики планирован</w:t>
      </w:r>
      <w:r>
        <w:rPr>
          <w:b/>
        </w:rPr>
        <w:t>ия бюджетных ассигнований район</w:t>
      </w:r>
      <w:r w:rsidR="00BF3A4E" w:rsidRPr="00F130B9">
        <w:rPr>
          <w:b/>
        </w:rPr>
        <w:t>ного бюджета.</w:t>
      </w:r>
    </w:p>
    <w:p w:rsidR="00BF3A4E" w:rsidRPr="00F130B9" w:rsidRDefault="00BF3A4E" w:rsidP="00BF3A4E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F130B9">
        <w:rPr>
          <w:szCs w:val="28"/>
        </w:rPr>
        <w:t>Дополнительные ассигнования (сверх рассчитанных по методике) могут быть предоставлены субъектам бюджетного планирования:</w:t>
      </w:r>
    </w:p>
    <w:p w:rsidR="00BF3A4E" w:rsidRPr="00F130B9" w:rsidRDefault="00BF3A4E" w:rsidP="00BF3A4E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F130B9">
        <w:rPr>
          <w:szCs w:val="28"/>
        </w:rPr>
        <w:t>- на исполнение новых расходных обязательств в соответствии с принятыми нормативными правовыми актами;</w:t>
      </w:r>
    </w:p>
    <w:p w:rsidR="00BF3A4E" w:rsidRPr="00B369F2" w:rsidRDefault="00BF3A4E" w:rsidP="00BF3A4E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F130B9">
        <w:rPr>
          <w:szCs w:val="28"/>
        </w:rPr>
        <w:t xml:space="preserve">- на исполнение действующих расходных обязательств при предоставлении субъектами бюджетного планирования обоснований и расчетов необходимого увеличения средств. </w:t>
      </w:r>
    </w:p>
    <w:p w:rsidR="00BF3A4E" w:rsidRPr="00B369F2" w:rsidRDefault="00BF3A4E" w:rsidP="00BF3A4E">
      <w:pPr>
        <w:pStyle w:val="1"/>
        <w:ind w:firstLine="709"/>
        <w:jc w:val="center"/>
        <w:rPr>
          <w:b/>
          <w:noProof/>
          <w:szCs w:val="28"/>
        </w:rPr>
      </w:pPr>
    </w:p>
    <w:p w:rsidR="00BF3A4E" w:rsidRPr="00B369F2" w:rsidRDefault="00CE5EE3" w:rsidP="00BF3A4E">
      <w:pPr>
        <w:pStyle w:val="ConsPlusNormal"/>
        <w:widowControl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BF3A4E" w:rsidRPr="00B369F2">
        <w:rPr>
          <w:rFonts w:ascii="Times New Roman" w:hAnsi="Times New Roman" w:cs="Times New Roman"/>
          <w:b/>
          <w:sz w:val="28"/>
          <w:szCs w:val="28"/>
        </w:rPr>
        <w:t>. Особенности планирования бюджетных ас</w:t>
      </w:r>
      <w:r w:rsidR="00B50500">
        <w:rPr>
          <w:rFonts w:ascii="Times New Roman" w:hAnsi="Times New Roman" w:cs="Times New Roman"/>
          <w:b/>
          <w:sz w:val="28"/>
          <w:szCs w:val="28"/>
        </w:rPr>
        <w:t>сигнований по типам муниципаль</w:t>
      </w:r>
      <w:r w:rsidR="00BF3A4E" w:rsidRPr="00B369F2">
        <w:rPr>
          <w:rFonts w:ascii="Times New Roman" w:hAnsi="Times New Roman" w:cs="Times New Roman"/>
          <w:b/>
          <w:sz w:val="28"/>
          <w:szCs w:val="28"/>
        </w:rPr>
        <w:t>ных учреждений</w:t>
      </w:r>
    </w:p>
    <w:p w:rsidR="00BF3A4E" w:rsidRPr="00B369F2" w:rsidRDefault="00BF3A4E" w:rsidP="00BF3A4E">
      <w:pPr>
        <w:pStyle w:val="ConsPlusNormal"/>
        <w:widowControl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3A4E" w:rsidRPr="00B369F2" w:rsidRDefault="00BF3A4E" w:rsidP="00BF3A4E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B369F2">
        <w:rPr>
          <w:szCs w:val="28"/>
        </w:rPr>
        <w:t>Планирование бюджетных ассигно</w:t>
      </w:r>
      <w:r w:rsidR="00B50500">
        <w:rPr>
          <w:szCs w:val="28"/>
        </w:rPr>
        <w:t>ваний на оказание муниципальных услуг муниципаль</w:t>
      </w:r>
      <w:r w:rsidRPr="00B369F2">
        <w:rPr>
          <w:szCs w:val="28"/>
        </w:rPr>
        <w:t>ными казенными учреждениями осуществляется в соответствии с показателями бюджетной сметы учреждений.</w:t>
      </w:r>
    </w:p>
    <w:p w:rsidR="00BF3A4E" w:rsidRPr="00B369F2" w:rsidRDefault="00BF3A4E" w:rsidP="00BF3A4E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B369F2">
        <w:rPr>
          <w:szCs w:val="28"/>
        </w:rPr>
        <w:t>В бюджетные ассигнования на финансирова</w:t>
      </w:r>
      <w:r w:rsidR="00B50500">
        <w:rPr>
          <w:szCs w:val="28"/>
        </w:rPr>
        <w:t>ние муниципаль</w:t>
      </w:r>
      <w:r w:rsidRPr="00B369F2">
        <w:rPr>
          <w:szCs w:val="28"/>
        </w:rPr>
        <w:t xml:space="preserve">ных казенных учреждений включаются расходы за счет платных услуг и иной приносящей доход деятельности, а также доходов от сдачи в аренду имущества, находящегося в собственности </w:t>
      </w:r>
      <w:r w:rsidR="00B50500">
        <w:rPr>
          <w:szCs w:val="28"/>
        </w:rPr>
        <w:t xml:space="preserve">Княгининского района </w:t>
      </w:r>
      <w:r w:rsidRPr="00B369F2">
        <w:rPr>
          <w:szCs w:val="28"/>
        </w:rPr>
        <w:t xml:space="preserve">и переданного в </w:t>
      </w:r>
      <w:r w:rsidRPr="00B369F2">
        <w:rPr>
          <w:szCs w:val="28"/>
        </w:rPr>
        <w:lastRenderedPageBreak/>
        <w:t>оперативное управление казенным учреждениям в объеме прогнозируемых доходов на основании представленных субъектами бюджетного планирования расчетов.</w:t>
      </w:r>
    </w:p>
    <w:p w:rsidR="00BF3A4E" w:rsidRPr="00B369F2" w:rsidRDefault="00BF3A4E" w:rsidP="00BF3A4E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B369F2">
        <w:rPr>
          <w:szCs w:val="28"/>
        </w:rPr>
        <w:t xml:space="preserve">Планирование бюджетных ассигнований на предоставление субсидий бюджетным и автономным учреждениям осуществляется в соответствии с </w:t>
      </w:r>
      <w:r w:rsidR="00B50500">
        <w:rPr>
          <w:szCs w:val="28"/>
        </w:rPr>
        <w:t>муниципаль</w:t>
      </w:r>
      <w:r w:rsidRPr="00B369F2">
        <w:rPr>
          <w:szCs w:val="28"/>
        </w:rPr>
        <w:t>ным заданием учр</w:t>
      </w:r>
      <w:r w:rsidR="00B50500">
        <w:rPr>
          <w:szCs w:val="28"/>
        </w:rPr>
        <w:t>едителя на оказание муниципаль</w:t>
      </w:r>
      <w:r w:rsidRPr="00B369F2">
        <w:rPr>
          <w:szCs w:val="28"/>
        </w:rPr>
        <w:t>ных услуг (выполнение работ).</w:t>
      </w:r>
    </w:p>
    <w:p w:rsidR="00BF3A4E" w:rsidRPr="00B369F2" w:rsidRDefault="00BF3A4E" w:rsidP="00BF3A4E">
      <w:pPr>
        <w:ind w:firstLine="709"/>
        <w:jc w:val="center"/>
        <w:rPr>
          <w:b/>
          <w:szCs w:val="28"/>
        </w:rPr>
      </w:pPr>
    </w:p>
    <w:p w:rsidR="00BF3A4E" w:rsidRPr="00B369F2" w:rsidRDefault="00CE5EE3" w:rsidP="00BF3A4E">
      <w:pPr>
        <w:ind w:firstLine="709"/>
        <w:jc w:val="center"/>
        <w:rPr>
          <w:b/>
          <w:szCs w:val="28"/>
        </w:rPr>
      </w:pPr>
      <w:r>
        <w:rPr>
          <w:b/>
          <w:szCs w:val="28"/>
        </w:rPr>
        <w:t>4</w:t>
      </w:r>
      <w:r w:rsidR="00BF3A4E" w:rsidRPr="00B369F2">
        <w:rPr>
          <w:b/>
          <w:szCs w:val="28"/>
        </w:rPr>
        <w:t xml:space="preserve">. Формирование расходов на содержание органов </w:t>
      </w:r>
      <w:r w:rsidR="002B489E">
        <w:rPr>
          <w:b/>
          <w:szCs w:val="28"/>
        </w:rPr>
        <w:t>местного самоуправления Княгининского района</w:t>
      </w:r>
    </w:p>
    <w:p w:rsidR="00BF3A4E" w:rsidRPr="00B369F2" w:rsidRDefault="00BF3A4E" w:rsidP="00BF3A4E">
      <w:pPr>
        <w:ind w:firstLine="709"/>
        <w:jc w:val="both"/>
        <w:rPr>
          <w:b/>
          <w:szCs w:val="28"/>
        </w:rPr>
      </w:pPr>
    </w:p>
    <w:p w:rsidR="00BF3A4E" w:rsidRPr="00B369F2" w:rsidRDefault="00CE5EE3" w:rsidP="00BF3A4E">
      <w:pPr>
        <w:ind w:firstLine="709"/>
        <w:jc w:val="both"/>
        <w:rPr>
          <w:b/>
          <w:szCs w:val="28"/>
        </w:rPr>
      </w:pPr>
      <w:r>
        <w:rPr>
          <w:b/>
          <w:szCs w:val="28"/>
        </w:rPr>
        <w:t>4</w:t>
      </w:r>
      <w:r w:rsidR="00BF3A4E" w:rsidRPr="00B369F2">
        <w:rPr>
          <w:b/>
          <w:szCs w:val="28"/>
        </w:rPr>
        <w:t>.1. Фонд оплаты труда.</w:t>
      </w:r>
    </w:p>
    <w:p w:rsidR="00BF3A4E" w:rsidRPr="00E735E9" w:rsidRDefault="00BF3A4E" w:rsidP="00BF3A4E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E735E9">
        <w:rPr>
          <w:szCs w:val="28"/>
        </w:rPr>
        <w:t xml:space="preserve">Планирование фонда оплаты труда в органах </w:t>
      </w:r>
      <w:r w:rsidR="002B489E">
        <w:rPr>
          <w:szCs w:val="28"/>
        </w:rPr>
        <w:t xml:space="preserve">местного самоуправления Княгининского района </w:t>
      </w:r>
      <w:r w:rsidR="00701355">
        <w:rPr>
          <w:szCs w:val="28"/>
        </w:rPr>
        <w:t>на 2016</w:t>
      </w:r>
      <w:r w:rsidRPr="00E735E9">
        <w:rPr>
          <w:szCs w:val="28"/>
        </w:rPr>
        <w:t xml:space="preserve"> год осуществляется </w:t>
      </w:r>
      <w:r w:rsidR="00701355">
        <w:rPr>
          <w:szCs w:val="28"/>
        </w:rPr>
        <w:t xml:space="preserve">исходя из </w:t>
      </w:r>
      <w:r w:rsidRPr="00E735E9">
        <w:rPr>
          <w:szCs w:val="28"/>
        </w:rPr>
        <w:t>фонда оплаты труда в органах</w:t>
      </w:r>
      <w:r w:rsidR="002B489E">
        <w:rPr>
          <w:szCs w:val="28"/>
        </w:rPr>
        <w:t xml:space="preserve"> местного самоуправления</w:t>
      </w:r>
      <w:r w:rsidR="00701355">
        <w:rPr>
          <w:szCs w:val="28"/>
        </w:rPr>
        <w:t>, сформированного на 2015</w:t>
      </w:r>
      <w:r w:rsidRPr="00E735E9">
        <w:rPr>
          <w:szCs w:val="28"/>
        </w:rPr>
        <w:t xml:space="preserve"> год, с учетом:</w:t>
      </w:r>
    </w:p>
    <w:p w:rsidR="00BF3A4E" w:rsidRPr="00E735E9" w:rsidRDefault="00BF3A4E" w:rsidP="00BF3A4E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E735E9">
        <w:rPr>
          <w:szCs w:val="28"/>
        </w:rPr>
        <w:t>- изменения структуры и предельной численности согласно утвержденным штатным расписаниям;</w:t>
      </w:r>
    </w:p>
    <w:p w:rsidR="00BF3A4E" w:rsidRDefault="00BF3A4E" w:rsidP="00BF3A4E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E735E9">
        <w:rPr>
          <w:szCs w:val="28"/>
        </w:rPr>
        <w:t>- экономии в связи с выплатой пособий по временной нетрудоспособности и наличия вакантных должностей в размере 5%;</w:t>
      </w:r>
    </w:p>
    <w:p w:rsidR="00701355" w:rsidRPr="00701355" w:rsidRDefault="00701355" w:rsidP="00701355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="Calibri"/>
          <w:szCs w:val="28"/>
          <w:lang w:eastAsia="en-US"/>
        </w:rPr>
      </w:pPr>
      <w:r w:rsidRPr="002D59B1">
        <w:rPr>
          <w:rFonts w:eastAsia="Calibri"/>
          <w:szCs w:val="28"/>
          <w:lang w:eastAsia="en-US"/>
        </w:rPr>
        <w:t>-</w:t>
      </w:r>
      <w:r>
        <w:rPr>
          <w:rFonts w:eastAsia="Calibri"/>
          <w:szCs w:val="28"/>
          <w:lang w:eastAsia="en-US"/>
        </w:rPr>
        <w:t> </w:t>
      </w:r>
      <w:r w:rsidRPr="00C231EE">
        <w:rPr>
          <w:rFonts w:eastAsia="Calibri"/>
          <w:szCs w:val="28"/>
          <w:lang w:eastAsia="en-US"/>
        </w:rPr>
        <w:t>введ</w:t>
      </w:r>
      <w:r>
        <w:rPr>
          <w:rFonts w:eastAsia="Calibri"/>
          <w:szCs w:val="28"/>
          <w:lang w:eastAsia="en-US"/>
        </w:rPr>
        <w:t>ения режима экономии в размере 5</w:t>
      </w:r>
      <w:r w:rsidRPr="00C231EE">
        <w:rPr>
          <w:rFonts w:eastAsia="Calibri"/>
          <w:szCs w:val="28"/>
          <w:lang w:eastAsia="en-US"/>
        </w:rPr>
        <w:t>%</w:t>
      </w:r>
      <w:r>
        <w:rPr>
          <w:rFonts w:eastAsia="Calibri"/>
          <w:szCs w:val="28"/>
          <w:lang w:eastAsia="en-US"/>
        </w:rPr>
        <w:t>;</w:t>
      </w:r>
    </w:p>
    <w:p w:rsidR="00BF3A4E" w:rsidRPr="00E735E9" w:rsidRDefault="00BF3A4E" w:rsidP="00BF3A4E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E735E9">
        <w:rPr>
          <w:szCs w:val="28"/>
        </w:rPr>
        <w:t>- страховых взносов в гос</w:t>
      </w:r>
      <w:r w:rsidR="002B489E">
        <w:rPr>
          <w:szCs w:val="28"/>
        </w:rPr>
        <w:t>ударственные внебюджетные фонды 30,2%.</w:t>
      </w:r>
    </w:p>
    <w:p w:rsidR="00BF3A4E" w:rsidRDefault="00BF3A4E" w:rsidP="002B489E">
      <w:pPr>
        <w:widowControl w:val="0"/>
        <w:autoSpaceDE w:val="0"/>
        <w:autoSpaceDN w:val="0"/>
        <w:adjustRightInd w:val="0"/>
        <w:jc w:val="both"/>
        <w:rPr>
          <w:b/>
          <w:szCs w:val="28"/>
        </w:rPr>
      </w:pPr>
    </w:p>
    <w:p w:rsidR="00BF3A4E" w:rsidRPr="00B369F2" w:rsidRDefault="00CE5EE3" w:rsidP="00BF3A4E">
      <w:pPr>
        <w:widowControl w:val="0"/>
        <w:autoSpaceDE w:val="0"/>
        <w:autoSpaceDN w:val="0"/>
        <w:adjustRightInd w:val="0"/>
        <w:ind w:firstLine="709"/>
        <w:jc w:val="both"/>
        <w:rPr>
          <w:b/>
          <w:szCs w:val="28"/>
        </w:rPr>
      </w:pPr>
      <w:r>
        <w:rPr>
          <w:b/>
          <w:szCs w:val="28"/>
        </w:rPr>
        <w:t>4</w:t>
      </w:r>
      <w:r w:rsidR="00BF3A4E" w:rsidRPr="00B369F2">
        <w:rPr>
          <w:b/>
          <w:szCs w:val="28"/>
        </w:rPr>
        <w:t>.2. Другие расходы (кроме заработной платы и начислений на нее).</w:t>
      </w:r>
    </w:p>
    <w:p w:rsidR="00BF3A4E" w:rsidRPr="00E735E9" w:rsidRDefault="00BF3A4E" w:rsidP="00BF3A4E">
      <w:pPr>
        <w:widowControl w:val="0"/>
        <w:autoSpaceDE w:val="0"/>
        <w:autoSpaceDN w:val="0"/>
        <w:adjustRightInd w:val="0"/>
        <w:ind w:firstLine="709"/>
        <w:jc w:val="both"/>
        <w:rPr>
          <w:b/>
          <w:szCs w:val="28"/>
        </w:rPr>
      </w:pPr>
      <w:r w:rsidRPr="00B369F2">
        <w:rPr>
          <w:b/>
          <w:szCs w:val="28"/>
        </w:rPr>
        <w:t xml:space="preserve">а) Оплата коммунальных услуг, арендная плата и содержание </w:t>
      </w:r>
      <w:r w:rsidRPr="00E735E9">
        <w:rPr>
          <w:b/>
          <w:szCs w:val="28"/>
        </w:rPr>
        <w:t>помещений.</w:t>
      </w:r>
    </w:p>
    <w:p w:rsidR="000A6FA6" w:rsidRDefault="00BF3A4E" w:rsidP="000A6FA6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E735E9">
        <w:rPr>
          <w:szCs w:val="28"/>
        </w:rPr>
        <w:t>Расходы на оплату коммунальных услуг, арендную плату и содержание помещений (в части возмещени</w:t>
      </w:r>
      <w:r w:rsidR="00701355">
        <w:rPr>
          <w:szCs w:val="28"/>
        </w:rPr>
        <w:t>я коммунальных расходов) на 2016</w:t>
      </w:r>
      <w:r w:rsidRPr="00E735E9">
        <w:rPr>
          <w:szCs w:val="28"/>
        </w:rPr>
        <w:t xml:space="preserve"> год формируются </w:t>
      </w:r>
      <w:r w:rsidR="00811DEB">
        <w:rPr>
          <w:szCs w:val="28"/>
        </w:rPr>
        <w:t xml:space="preserve">в соответствии с </w:t>
      </w:r>
      <w:r w:rsidR="000A6FA6">
        <w:rPr>
          <w:szCs w:val="28"/>
        </w:rPr>
        <w:t xml:space="preserve"> уточненным планом 2015 года с учетом:</w:t>
      </w:r>
    </w:p>
    <w:p w:rsidR="000A6FA6" w:rsidRPr="00E36FDD" w:rsidRDefault="000A6FA6" w:rsidP="000A6FA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Cs w:val="28"/>
          <w:lang w:eastAsia="en-US"/>
        </w:rPr>
      </w:pPr>
      <w:r w:rsidRPr="00E36FDD">
        <w:rPr>
          <w:rFonts w:eastAsia="Calibri"/>
          <w:szCs w:val="28"/>
          <w:lang w:eastAsia="en-US"/>
        </w:rPr>
        <w:t>-</w:t>
      </w:r>
      <w:r>
        <w:rPr>
          <w:rFonts w:eastAsia="Calibri"/>
          <w:szCs w:val="28"/>
          <w:lang w:eastAsia="en-US"/>
        </w:rPr>
        <w:t> </w:t>
      </w:r>
      <w:r w:rsidRPr="00E36FDD">
        <w:rPr>
          <w:rFonts w:eastAsia="Calibri"/>
          <w:szCs w:val="28"/>
          <w:lang w:eastAsia="en-US"/>
        </w:rPr>
        <w:t>индексации на прогнозируемый среднегодовой индекс роста потребительских цен – 7%;</w:t>
      </w:r>
    </w:p>
    <w:p w:rsidR="000A6FA6" w:rsidRDefault="000A6FA6" w:rsidP="000A6FA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Cs w:val="28"/>
          <w:lang w:eastAsia="en-US"/>
        </w:rPr>
      </w:pPr>
      <w:r w:rsidRPr="00E36FDD">
        <w:rPr>
          <w:rFonts w:eastAsia="Calibri"/>
          <w:szCs w:val="28"/>
          <w:lang w:eastAsia="en-US"/>
        </w:rPr>
        <w:t>-</w:t>
      </w:r>
      <w:r>
        <w:rPr>
          <w:rFonts w:eastAsia="Calibri"/>
          <w:szCs w:val="28"/>
          <w:lang w:eastAsia="en-US"/>
        </w:rPr>
        <w:t xml:space="preserve"> введения </w:t>
      </w:r>
      <w:r w:rsidRPr="00E36FDD">
        <w:rPr>
          <w:rFonts w:eastAsia="Calibri"/>
          <w:szCs w:val="28"/>
          <w:lang w:eastAsia="en-US"/>
        </w:rPr>
        <w:t>режима экономии в размере 5%.</w:t>
      </w:r>
    </w:p>
    <w:p w:rsidR="00BF3A4E" w:rsidRPr="00E735E9" w:rsidRDefault="00BF3A4E" w:rsidP="00BF3A4E">
      <w:pPr>
        <w:widowControl w:val="0"/>
        <w:autoSpaceDE w:val="0"/>
        <w:autoSpaceDN w:val="0"/>
        <w:adjustRightInd w:val="0"/>
        <w:ind w:firstLine="709"/>
        <w:jc w:val="both"/>
        <w:rPr>
          <w:b/>
          <w:szCs w:val="28"/>
          <w:highlight w:val="yellow"/>
        </w:rPr>
      </w:pPr>
    </w:p>
    <w:p w:rsidR="00BF3A4E" w:rsidRPr="00E735E9" w:rsidRDefault="00BF3A4E" w:rsidP="00BF3A4E">
      <w:pPr>
        <w:widowControl w:val="0"/>
        <w:autoSpaceDE w:val="0"/>
        <w:autoSpaceDN w:val="0"/>
        <w:adjustRightInd w:val="0"/>
        <w:ind w:firstLine="709"/>
        <w:jc w:val="both"/>
        <w:rPr>
          <w:b/>
          <w:szCs w:val="28"/>
        </w:rPr>
      </w:pPr>
      <w:r w:rsidRPr="00E735E9">
        <w:rPr>
          <w:b/>
          <w:szCs w:val="28"/>
        </w:rPr>
        <w:t>б) Другие расходы.</w:t>
      </w:r>
    </w:p>
    <w:p w:rsidR="00701355" w:rsidRDefault="00701355" w:rsidP="00BF3A4E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Другие расходы на 2016</w:t>
      </w:r>
      <w:r w:rsidR="00BF3A4E" w:rsidRPr="00E735E9">
        <w:rPr>
          <w:szCs w:val="28"/>
        </w:rPr>
        <w:t xml:space="preserve"> год рассчитываются на уро</w:t>
      </w:r>
      <w:r>
        <w:rPr>
          <w:szCs w:val="28"/>
        </w:rPr>
        <w:t>вне первоначального бюджета 2015</w:t>
      </w:r>
      <w:r w:rsidR="00BF3A4E" w:rsidRPr="00E735E9">
        <w:rPr>
          <w:szCs w:val="28"/>
        </w:rPr>
        <w:t xml:space="preserve"> года с учетом</w:t>
      </w:r>
      <w:r>
        <w:rPr>
          <w:szCs w:val="28"/>
        </w:rPr>
        <w:t>:</w:t>
      </w:r>
    </w:p>
    <w:p w:rsidR="00BF3A4E" w:rsidRDefault="00701355" w:rsidP="00BF3A4E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-</w:t>
      </w:r>
      <w:r w:rsidR="00BF3A4E" w:rsidRPr="00E735E9">
        <w:rPr>
          <w:szCs w:val="28"/>
        </w:rPr>
        <w:t xml:space="preserve"> изменения ст</w:t>
      </w:r>
      <w:r w:rsidR="002B489E">
        <w:rPr>
          <w:szCs w:val="28"/>
        </w:rPr>
        <w:t>руктуры и численности в органах местного самоуправления Княгининского района</w:t>
      </w:r>
      <w:r>
        <w:rPr>
          <w:szCs w:val="28"/>
        </w:rPr>
        <w:t>;</w:t>
      </w:r>
    </w:p>
    <w:p w:rsidR="00701355" w:rsidRPr="002D59B1" w:rsidRDefault="00701355" w:rsidP="00701355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Cs w:val="28"/>
          <w:lang w:eastAsia="en-US"/>
        </w:rPr>
      </w:pPr>
      <w:r>
        <w:rPr>
          <w:szCs w:val="28"/>
        </w:rPr>
        <w:t>-</w:t>
      </w:r>
      <w:r>
        <w:rPr>
          <w:rFonts w:eastAsia="Calibri"/>
          <w:szCs w:val="28"/>
          <w:lang w:eastAsia="en-US"/>
        </w:rPr>
        <w:t xml:space="preserve"> введения </w:t>
      </w:r>
      <w:r w:rsidRPr="000B469E">
        <w:rPr>
          <w:rFonts w:eastAsia="Calibri"/>
          <w:szCs w:val="28"/>
          <w:lang w:eastAsia="en-US"/>
        </w:rPr>
        <w:t>режима эк</w:t>
      </w:r>
      <w:r w:rsidR="003F1010">
        <w:rPr>
          <w:rFonts w:eastAsia="Calibri"/>
          <w:szCs w:val="28"/>
          <w:lang w:eastAsia="en-US"/>
        </w:rPr>
        <w:t>ономии в размере 10</w:t>
      </w:r>
      <w:r w:rsidRPr="000B469E">
        <w:rPr>
          <w:rFonts w:eastAsia="Calibri"/>
          <w:szCs w:val="28"/>
          <w:lang w:eastAsia="en-US"/>
        </w:rPr>
        <w:t>%</w:t>
      </w:r>
      <w:r>
        <w:rPr>
          <w:rFonts w:eastAsia="Calibri"/>
          <w:szCs w:val="28"/>
          <w:lang w:eastAsia="en-US"/>
        </w:rPr>
        <w:t>.</w:t>
      </w:r>
    </w:p>
    <w:p w:rsidR="003F1010" w:rsidRPr="002D59B1" w:rsidRDefault="003F1010" w:rsidP="003F1010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Расходы на приобретение основных средств и проведение капитального ремонта планируются в размере 50% от первоначального бюджета на 2015</w:t>
      </w:r>
      <w:r w:rsidRPr="007D2546">
        <w:rPr>
          <w:rFonts w:eastAsia="Calibri"/>
          <w:szCs w:val="28"/>
          <w:lang w:eastAsia="en-US"/>
        </w:rPr>
        <w:t xml:space="preserve"> год</w:t>
      </w:r>
      <w:r>
        <w:rPr>
          <w:rFonts w:eastAsia="Calibri"/>
          <w:szCs w:val="28"/>
          <w:lang w:eastAsia="en-US"/>
        </w:rPr>
        <w:t>а.</w:t>
      </w:r>
    </w:p>
    <w:p w:rsidR="00701355" w:rsidRDefault="00701355" w:rsidP="00BF3A4E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0A6FA6" w:rsidRDefault="000A6FA6" w:rsidP="00BF3A4E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0A6FA6" w:rsidRPr="00E735E9" w:rsidRDefault="000A6FA6" w:rsidP="00BF3A4E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BF3A4E" w:rsidRDefault="00BF3A4E" w:rsidP="00BF3A4E">
      <w:pPr>
        <w:ind w:firstLine="709"/>
        <w:jc w:val="center"/>
        <w:rPr>
          <w:b/>
          <w:szCs w:val="28"/>
        </w:rPr>
      </w:pPr>
    </w:p>
    <w:p w:rsidR="00BF3A4E" w:rsidRPr="00B369F2" w:rsidRDefault="00CE5EE3" w:rsidP="00BF3A4E">
      <w:pPr>
        <w:ind w:firstLine="709"/>
        <w:jc w:val="center"/>
        <w:rPr>
          <w:b/>
          <w:szCs w:val="28"/>
        </w:rPr>
      </w:pPr>
      <w:r>
        <w:rPr>
          <w:b/>
          <w:szCs w:val="28"/>
        </w:rPr>
        <w:lastRenderedPageBreak/>
        <w:t>5</w:t>
      </w:r>
      <w:r w:rsidR="00BF3A4E" w:rsidRPr="00B369F2">
        <w:rPr>
          <w:b/>
          <w:szCs w:val="28"/>
        </w:rPr>
        <w:t>. Отраслевые особенности планирования бюджетных ассигновани</w:t>
      </w:r>
      <w:r w:rsidR="002B489E">
        <w:rPr>
          <w:b/>
          <w:szCs w:val="28"/>
        </w:rPr>
        <w:t>й  район</w:t>
      </w:r>
      <w:r w:rsidR="005F3F32">
        <w:rPr>
          <w:b/>
          <w:szCs w:val="28"/>
        </w:rPr>
        <w:t>ного бюджета на 2016 год</w:t>
      </w:r>
    </w:p>
    <w:p w:rsidR="00BF3A4E" w:rsidRPr="00B369F2" w:rsidRDefault="00BF3A4E" w:rsidP="00BF3A4E">
      <w:pPr>
        <w:ind w:firstLine="709"/>
        <w:jc w:val="both"/>
        <w:rPr>
          <w:szCs w:val="28"/>
        </w:rPr>
      </w:pPr>
    </w:p>
    <w:p w:rsidR="00BF3A4E" w:rsidRPr="00B369F2" w:rsidRDefault="00CE5EE3" w:rsidP="00BF3A4E">
      <w:pPr>
        <w:ind w:firstLine="709"/>
        <w:jc w:val="both"/>
        <w:rPr>
          <w:b/>
          <w:szCs w:val="28"/>
        </w:rPr>
      </w:pPr>
      <w:r>
        <w:rPr>
          <w:b/>
          <w:szCs w:val="28"/>
        </w:rPr>
        <w:t>5</w:t>
      </w:r>
      <w:r w:rsidR="00BF3A4E" w:rsidRPr="00B369F2">
        <w:rPr>
          <w:b/>
          <w:szCs w:val="28"/>
        </w:rPr>
        <w:t>.1. Расходы на государственную поддержку средств массовой информации.</w:t>
      </w:r>
    </w:p>
    <w:p w:rsidR="00BF3A4E" w:rsidRDefault="00BF3A4E" w:rsidP="009D5F12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E735E9">
        <w:rPr>
          <w:szCs w:val="28"/>
        </w:rPr>
        <w:t xml:space="preserve">Государственная поддержка </w:t>
      </w:r>
      <w:r w:rsidR="005F3F32" w:rsidRPr="00E735E9">
        <w:rPr>
          <w:szCs w:val="28"/>
        </w:rPr>
        <w:t xml:space="preserve">из областного </w:t>
      </w:r>
      <w:r w:rsidR="005F3F32">
        <w:rPr>
          <w:szCs w:val="28"/>
        </w:rPr>
        <w:t xml:space="preserve">и районного бюджетов </w:t>
      </w:r>
      <w:r w:rsidR="005F3F32" w:rsidRPr="002D59B1">
        <w:rPr>
          <w:szCs w:val="28"/>
        </w:rPr>
        <w:t>на обеспечение бесперебойн</w:t>
      </w:r>
      <w:r w:rsidR="005F3F32">
        <w:rPr>
          <w:szCs w:val="28"/>
        </w:rPr>
        <w:t>ого выхода одного печатного СМИ</w:t>
      </w:r>
      <w:r w:rsidR="005F3F32" w:rsidRPr="00E735E9">
        <w:rPr>
          <w:szCs w:val="28"/>
        </w:rPr>
        <w:t xml:space="preserve"> </w:t>
      </w:r>
      <w:r w:rsidR="005F3F32">
        <w:rPr>
          <w:szCs w:val="28"/>
        </w:rPr>
        <w:t>в 2016</w:t>
      </w:r>
      <w:r w:rsidRPr="00E735E9">
        <w:rPr>
          <w:szCs w:val="28"/>
        </w:rPr>
        <w:t xml:space="preserve"> году будет осуществляться в форме субсидий </w:t>
      </w:r>
      <w:r w:rsidR="002B489E">
        <w:rPr>
          <w:szCs w:val="28"/>
        </w:rPr>
        <w:t>при условии софинансирования расходов из местных бюджетов в объеме не менее 70 процентов.</w:t>
      </w:r>
    </w:p>
    <w:p w:rsidR="0067082A" w:rsidRPr="00E735E9" w:rsidRDefault="0067082A" w:rsidP="009D5F12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Расходы за счет средств местного бюджета на доставку печатных изделий </w:t>
      </w:r>
      <w:r w:rsidRPr="00E735E9">
        <w:rPr>
          <w:szCs w:val="28"/>
        </w:rPr>
        <w:t>рассчитываются на уро</w:t>
      </w:r>
      <w:r>
        <w:rPr>
          <w:szCs w:val="28"/>
        </w:rPr>
        <w:t>вне первоначального бюджета 2015</w:t>
      </w:r>
      <w:r w:rsidRPr="00E735E9">
        <w:rPr>
          <w:szCs w:val="28"/>
        </w:rPr>
        <w:t xml:space="preserve"> года с учетом</w:t>
      </w:r>
      <w:r w:rsidRPr="0067082A">
        <w:rPr>
          <w:rFonts w:eastAsia="Calibri"/>
          <w:szCs w:val="28"/>
          <w:lang w:eastAsia="en-US"/>
        </w:rPr>
        <w:t xml:space="preserve"> </w:t>
      </w:r>
      <w:r>
        <w:rPr>
          <w:rFonts w:eastAsia="Calibri"/>
          <w:szCs w:val="28"/>
          <w:lang w:eastAsia="en-US"/>
        </w:rPr>
        <w:t xml:space="preserve">введения </w:t>
      </w:r>
      <w:r w:rsidRPr="000B469E">
        <w:rPr>
          <w:rFonts w:eastAsia="Calibri"/>
          <w:szCs w:val="28"/>
          <w:lang w:eastAsia="en-US"/>
        </w:rPr>
        <w:t>режима эк</w:t>
      </w:r>
      <w:r w:rsidR="003F1010">
        <w:rPr>
          <w:rFonts w:eastAsia="Calibri"/>
          <w:szCs w:val="28"/>
          <w:lang w:eastAsia="en-US"/>
        </w:rPr>
        <w:t>ономии в размере 10</w:t>
      </w:r>
      <w:r w:rsidRPr="000B469E">
        <w:rPr>
          <w:rFonts w:eastAsia="Calibri"/>
          <w:szCs w:val="28"/>
          <w:lang w:eastAsia="en-US"/>
        </w:rPr>
        <w:t>%</w:t>
      </w:r>
      <w:r>
        <w:rPr>
          <w:rFonts w:eastAsia="Calibri"/>
          <w:szCs w:val="28"/>
          <w:lang w:eastAsia="en-US"/>
        </w:rPr>
        <w:t>.</w:t>
      </w:r>
    </w:p>
    <w:p w:rsidR="00BF3A4E" w:rsidRPr="00B369F2" w:rsidRDefault="00BF3A4E" w:rsidP="00BF3A4E">
      <w:pPr>
        <w:ind w:firstLine="709"/>
        <w:jc w:val="both"/>
        <w:rPr>
          <w:szCs w:val="28"/>
        </w:rPr>
      </w:pPr>
    </w:p>
    <w:p w:rsidR="009D5F12" w:rsidRPr="00F57A47" w:rsidRDefault="00CE5EE3" w:rsidP="009D5F12">
      <w:pPr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5</w:t>
      </w:r>
      <w:r w:rsidR="009D5F12">
        <w:rPr>
          <w:b/>
          <w:i/>
          <w:szCs w:val="28"/>
        </w:rPr>
        <w:t>.2</w:t>
      </w:r>
      <w:r w:rsidR="009D5F12" w:rsidRPr="00D402B8">
        <w:rPr>
          <w:b/>
          <w:i/>
          <w:szCs w:val="28"/>
        </w:rPr>
        <w:t>. Расходы на охрану окружающей среды.</w:t>
      </w:r>
    </w:p>
    <w:p w:rsidR="00662EA9" w:rsidRPr="005B70DF" w:rsidRDefault="009D5F12" w:rsidP="00662EA9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441FFD">
        <w:rPr>
          <w:szCs w:val="28"/>
        </w:rPr>
        <w:t>Формирование расходов районного бюджета в области</w:t>
      </w:r>
      <w:r w:rsidR="00915EED">
        <w:rPr>
          <w:szCs w:val="28"/>
        </w:rPr>
        <w:t xml:space="preserve"> охраны окружающей среды на 2016</w:t>
      </w:r>
      <w:r w:rsidR="00662EA9">
        <w:rPr>
          <w:szCs w:val="28"/>
        </w:rPr>
        <w:t xml:space="preserve"> год будет осуществляться от</w:t>
      </w:r>
      <w:r w:rsidRPr="00441FFD">
        <w:rPr>
          <w:szCs w:val="28"/>
        </w:rPr>
        <w:t xml:space="preserve"> </w:t>
      </w:r>
      <w:r w:rsidR="00662EA9">
        <w:rPr>
          <w:szCs w:val="28"/>
        </w:rPr>
        <w:t>уровня</w:t>
      </w:r>
      <w:r w:rsidR="00915EED">
        <w:rPr>
          <w:szCs w:val="28"/>
        </w:rPr>
        <w:t xml:space="preserve"> </w:t>
      </w:r>
      <w:r w:rsidR="00662EA9">
        <w:rPr>
          <w:szCs w:val="28"/>
        </w:rPr>
        <w:t xml:space="preserve">первоначального </w:t>
      </w:r>
      <w:r w:rsidR="00915EED">
        <w:rPr>
          <w:szCs w:val="28"/>
        </w:rPr>
        <w:t>бюджета 2015</w:t>
      </w:r>
      <w:r w:rsidR="00662EA9">
        <w:rPr>
          <w:szCs w:val="28"/>
        </w:rPr>
        <w:t xml:space="preserve"> года,</w:t>
      </w:r>
      <w:r w:rsidRPr="00441FFD">
        <w:rPr>
          <w:szCs w:val="28"/>
        </w:rPr>
        <w:t xml:space="preserve"> </w:t>
      </w:r>
      <w:r w:rsidR="00662EA9">
        <w:rPr>
          <w:szCs w:val="28"/>
        </w:rPr>
        <w:t>с учетом введ</w:t>
      </w:r>
      <w:r w:rsidR="003F1010">
        <w:rPr>
          <w:szCs w:val="28"/>
        </w:rPr>
        <w:t>ения режима экономии в размере 10</w:t>
      </w:r>
      <w:r w:rsidR="00662EA9">
        <w:rPr>
          <w:szCs w:val="28"/>
        </w:rPr>
        <w:t>%.</w:t>
      </w:r>
      <w:r w:rsidR="00662EA9" w:rsidRPr="005B70DF">
        <w:rPr>
          <w:szCs w:val="28"/>
        </w:rPr>
        <w:t xml:space="preserve"> </w:t>
      </w:r>
    </w:p>
    <w:p w:rsidR="009D5F12" w:rsidRPr="007C71AA" w:rsidRDefault="009D5F12" w:rsidP="009D5F12">
      <w:pPr>
        <w:ind w:firstLine="709"/>
        <w:jc w:val="both"/>
        <w:rPr>
          <w:szCs w:val="28"/>
        </w:rPr>
      </w:pPr>
      <w:r w:rsidRPr="00441FFD">
        <w:rPr>
          <w:szCs w:val="28"/>
        </w:rPr>
        <w:t>По отдельным мероприятиям возможна индексация расходов, но в пределах общей суммы доведенных предельных объемов ассигнований</w:t>
      </w:r>
      <w:r>
        <w:rPr>
          <w:szCs w:val="28"/>
        </w:rPr>
        <w:t xml:space="preserve"> по главному распорядителю</w:t>
      </w:r>
      <w:r w:rsidRPr="00441FFD">
        <w:rPr>
          <w:szCs w:val="28"/>
        </w:rPr>
        <w:t>.</w:t>
      </w:r>
    </w:p>
    <w:p w:rsidR="009D5F12" w:rsidRDefault="009D5F12" w:rsidP="009D5F12">
      <w:pPr>
        <w:jc w:val="both"/>
        <w:rPr>
          <w:b/>
          <w:i/>
          <w:szCs w:val="28"/>
        </w:rPr>
      </w:pPr>
    </w:p>
    <w:p w:rsidR="009D5F12" w:rsidRPr="006012F4" w:rsidRDefault="00CE5EE3" w:rsidP="009D5F12">
      <w:pPr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5</w:t>
      </w:r>
      <w:r w:rsidR="009D5F12">
        <w:rPr>
          <w:b/>
          <w:i/>
          <w:szCs w:val="28"/>
        </w:rPr>
        <w:t>.3</w:t>
      </w:r>
      <w:r w:rsidR="009D5F12" w:rsidRPr="006012F4">
        <w:rPr>
          <w:b/>
          <w:i/>
          <w:szCs w:val="28"/>
        </w:rPr>
        <w:t>. Расходы на жилищно-коммунальное хозяйство.</w:t>
      </w:r>
    </w:p>
    <w:p w:rsidR="003F1010" w:rsidRPr="005B70DF" w:rsidRDefault="009D5F12" w:rsidP="003F1010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7C71AA">
        <w:rPr>
          <w:szCs w:val="28"/>
        </w:rPr>
        <w:t xml:space="preserve">Расходы </w:t>
      </w:r>
      <w:r>
        <w:rPr>
          <w:szCs w:val="28"/>
        </w:rPr>
        <w:t>районного</w:t>
      </w:r>
      <w:r w:rsidRPr="007C71AA">
        <w:rPr>
          <w:szCs w:val="28"/>
        </w:rPr>
        <w:t xml:space="preserve"> бюджета по отрасли "Жилищно</w:t>
      </w:r>
      <w:r w:rsidR="00915EED">
        <w:rPr>
          <w:szCs w:val="28"/>
        </w:rPr>
        <w:t>-коммунальное хозяйство" на 2016</w:t>
      </w:r>
      <w:r w:rsidRPr="007C71AA">
        <w:rPr>
          <w:szCs w:val="28"/>
        </w:rPr>
        <w:t xml:space="preserve"> год формируются </w:t>
      </w:r>
      <w:r w:rsidR="003F1010">
        <w:rPr>
          <w:szCs w:val="28"/>
        </w:rPr>
        <w:t>от</w:t>
      </w:r>
      <w:r w:rsidR="003F1010" w:rsidRPr="00441FFD">
        <w:rPr>
          <w:szCs w:val="28"/>
        </w:rPr>
        <w:t xml:space="preserve"> </w:t>
      </w:r>
      <w:r w:rsidR="003F1010">
        <w:rPr>
          <w:szCs w:val="28"/>
        </w:rPr>
        <w:t>уровня первоначального бюджета 2015 года,</w:t>
      </w:r>
      <w:r w:rsidR="003F1010" w:rsidRPr="00441FFD">
        <w:rPr>
          <w:szCs w:val="28"/>
        </w:rPr>
        <w:t xml:space="preserve"> </w:t>
      </w:r>
      <w:r w:rsidR="003F1010">
        <w:rPr>
          <w:szCs w:val="28"/>
        </w:rPr>
        <w:t>с учетом введения режима экономии в размере 10%.</w:t>
      </w:r>
      <w:r w:rsidR="003F1010" w:rsidRPr="005B70DF">
        <w:rPr>
          <w:szCs w:val="28"/>
        </w:rPr>
        <w:t xml:space="preserve"> </w:t>
      </w:r>
    </w:p>
    <w:p w:rsidR="009D5F12" w:rsidRDefault="009D5F12" w:rsidP="009D5F12">
      <w:pPr>
        <w:jc w:val="both"/>
        <w:rPr>
          <w:szCs w:val="28"/>
        </w:rPr>
      </w:pPr>
    </w:p>
    <w:p w:rsidR="009D5F12" w:rsidRPr="006F5A6E" w:rsidRDefault="00B06383" w:rsidP="009D5F12">
      <w:pPr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5</w:t>
      </w:r>
      <w:r w:rsidR="009D5F12">
        <w:rPr>
          <w:b/>
          <w:i/>
          <w:szCs w:val="28"/>
        </w:rPr>
        <w:t>.4</w:t>
      </w:r>
      <w:r w:rsidR="009D5F12" w:rsidRPr="006F5A6E">
        <w:rPr>
          <w:b/>
          <w:i/>
          <w:szCs w:val="28"/>
        </w:rPr>
        <w:t>. Расходы на общественный транспорт.</w:t>
      </w:r>
    </w:p>
    <w:p w:rsidR="003F1010" w:rsidRPr="005B70DF" w:rsidRDefault="009D5F12" w:rsidP="003F1010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7C71AA">
        <w:rPr>
          <w:szCs w:val="28"/>
        </w:rPr>
        <w:t>Бюджетная поддержка</w:t>
      </w:r>
      <w:r w:rsidR="003F1010">
        <w:rPr>
          <w:szCs w:val="28"/>
        </w:rPr>
        <w:t xml:space="preserve"> общественного транспорта на</w:t>
      </w:r>
      <w:r w:rsidR="00915EED">
        <w:rPr>
          <w:szCs w:val="28"/>
        </w:rPr>
        <w:t xml:space="preserve"> 2016</w:t>
      </w:r>
      <w:r w:rsidR="003F1010">
        <w:rPr>
          <w:szCs w:val="28"/>
        </w:rPr>
        <w:t xml:space="preserve"> год рассчитывается </w:t>
      </w:r>
      <w:r w:rsidRPr="007C71AA">
        <w:rPr>
          <w:szCs w:val="28"/>
        </w:rPr>
        <w:t xml:space="preserve"> </w:t>
      </w:r>
      <w:r w:rsidR="003F1010">
        <w:rPr>
          <w:szCs w:val="28"/>
        </w:rPr>
        <w:t>от</w:t>
      </w:r>
      <w:r w:rsidR="003F1010" w:rsidRPr="00441FFD">
        <w:rPr>
          <w:szCs w:val="28"/>
        </w:rPr>
        <w:t xml:space="preserve"> </w:t>
      </w:r>
      <w:r w:rsidR="003F1010">
        <w:rPr>
          <w:szCs w:val="28"/>
        </w:rPr>
        <w:t>уровня первоначального бюджета 2015 года,</w:t>
      </w:r>
      <w:r w:rsidR="003F1010" w:rsidRPr="00441FFD">
        <w:rPr>
          <w:szCs w:val="28"/>
        </w:rPr>
        <w:t xml:space="preserve"> </w:t>
      </w:r>
      <w:r w:rsidR="003F1010">
        <w:rPr>
          <w:szCs w:val="28"/>
        </w:rPr>
        <w:t>с учетом введения режима экономии в размере 10%.</w:t>
      </w:r>
      <w:r w:rsidR="003F1010" w:rsidRPr="005B70DF">
        <w:rPr>
          <w:szCs w:val="28"/>
        </w:rPr>
        <w:t xml:space="preserve"> </w:t>
      </w:r>
    </w:p>
    <w:p w:rsidR="00BF3A4E" w:rsidRPr="00B369F2" w:rsidRDefault="00BF3A4E" w:rsidP="00B06383">
      <w:pPr>
        <w:jc w:val="both"/>
        <w:rPr>
          <w:b/>
          <w:szCs w:val="28"/>
        </w:rPr>
      </w:pPr>
    </w:p>
    <w:p w:rsidR="00BF3A4E" w:rsidRPr="00026937" w:rsidRDefault="00B06383" w:rsidP="00BF3A4E">
      <w:pPr>
        <w:ind w:firstLine="709"/>
        <w:jc w:val="both"/>
        <w:rPr>
          <w:b/>
          <w:i/>
          <w:szCs w:val="28"/>
        </w:rPr>
      </w:pPr>
      <w:r w:rsidRPr="00026937">
        <w:rPr>
          <w:b/>
          <w:i/>
          <w:szCs w:val="28"/>
        </w:rPr>
        <w:t>5</w:t>
      </w:r>
      <w:r w:rsidR="00BF3A4E" w:rsidRPr="00026937">
        <w:rPr>
          <w:b/>
          <w:i/>
          <w:szCs w:val="28"/>
        </w:rPr>
        <w:t>.</w:t>
      </w:r>
      <w:r w:rsidRPr="00026937">
        <w:rPr>
          <w:b/>
          <w:i/>
          <w:szCs w:val="28"/>
        </w:rPr>
        <w:t>5</w:t>
      </w:r>
      <w:r w:rsidR="00BF3A4E" w:rsidRPr="00026937">
        <w:rPr>
          <w:b/>
          <w:i/>
          <w:szCs w:val="28"/>
        </w:rPr>
        <w:t>. Расходы на осуществление бюджетных инвестиций.</w:t>
      </w:r>
    </w:p>
    <w:p w:rsidR="00BF3A4E" w:rsidRDefault="00BF3A4E" w:rsidP="00BF3A4E">
      <w:pPr>
        <w:ind w:firstLine="709"/>
        <w:jc w:val="both"/>
      </w:pPr>
      <w:r w:rsidRPr="00B369F2">
        <w:t>Ассигнования на осуществление бюджетных инвестиций п</w:t>
      </w:r>
      <w:r w:rsidR="009D5F12">
        <w:t>ланируются в рамках муниципаль</w:t>
      </w:r>
      <w:r w:rsidRPr="00B369F2">
        <w:t xml:space="preserve">ных программ </w:t>
      </w:r>
      <w:r w:rsidR="009D5F12">
        <w:t xml:space="preserve">Княгининского района </w:t>
      </w:r>
      <w:r w:rsidR="00915EED">
        <w:t>на 2016 год</w:t>
      </w:r>
      <w:r w:rsidRPr="00B369F2">
        <w:t>.</w:t>
      </w:r>
    </w:p>
    <w:p w:rsidR="00026937" w:rsidRDefault="00026937" w:rsidP="00BF3A4E">
      <w:pPr>
        <w:ind w:firstLine="709"/>
        <w:jc w:val="both"/>
      </w:pPr>
    </w:p>
    <w:p w:rsidR="00026937" w:rsidRPr="00026937" w:rsidRDefault="00026937" w:rsidP="00BF3A4E">
      <w:pPr>
        <w:ind w:firstLine="709"/>
        <w:jc w:val="both"/>
      </w:pPr>
      <w:r w:rsidRPr="00026937">
        <w:rPr>
          <w:b/>
          <w:i/>
        </w:rPr>
        <w:t>5.6.</w:t>
      </w:r>
      <w:r>
        <w:rPr>
          <w:b/>
          <w:i/>
        </w:rPr>
        <w:t xml:space="preserve"> Резервный фонд администрации Княгининского района </w:t>
      </w:r>
      <w:r>
        <w:t>предусматривается в размере не более 3 процентов общего объема расходов районного бюджета.</w:t>
      </w:r>
      <w:r w:rsidRPr="00026937">
        <w:t xml:space="preserve"> </w:t>
      </w:r>
    </w:p>
    <w:p w:rsidR="00BF3A4E" w:rsidRPr="00B369F2" w:rsidRDefault="00BF3A4E" w:rsidP="000A6FA6">
      <w:pPr>
        <w:autoSpaceDE w:val="0"/>
        <w:autoSpaceDN w:val="0"/>
        <w:adjustRightInd w:val="0"/>
        <w:jc w:val="center"/>
        <w:rPr>
          <w:szCs w:val="28"/>
        </w:rPr>
        <w:sectPr w:rsidR="00BF3A4E" w:rsidRPr="00B369F2" w:rsidSect="00B61081">
          <w:pgSz w:w="11906" w:h="16838" w:code="9"/>
          <w:pgMar w:top="993" w:right="849" w:bottom="993" w:left="1276" w:header="425" w:footer="720" w:gutter="0"/>
          <w:pgNumType w:start="1"/>
          <w:cols w:space="720"/>
          <w:formProt w:val="0"/>
          <w:titlePg/>
        </w:sectPr>
      </w:pPr>
      <w:r w:rsidRPr="00B369F2">
        <w:rPr>
          <w:szCs w:val="28"/>
        </w:rPr>
        <w:t>__________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785"/>
        <w:gridCol w:w="4785"/>
      </w:tblGrid>
      <w:tr w:rsidR="00BF3A4E" w:rsidRPr="00B369F2" w:rsidTr="00B77A72">
        <w:trPr>
          <w:jc w:val="center"/>
        </w:trPr>
        <w:tc>
          <w:tcPr>
            <w:tcW w:w="4785" w:type="dxa"/>
          </w:tcPr>
          <w:p w:rsidR="00BF3A4E" w:rsidRPr="00B369F2" w:rsidRDefault="00BF3A4E" w:rsidP="00B77A72">
            <w:pPr>
              <w:pStyle w:val="2"/>
              <w:spacing w:before="0" w:after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785" w:type="dxa"/>
          </w:tcPr>
          <w:p w:rsidR="009D28C8" w:rsidRPr="00B369F2" w:rsidRDefault="00B06383" w:rsidP="00E67085">
            <w:pPr>
              <w:pStyle w:val="2"/>
              <w:spacing w:before="0" w:after="0"/>
              <w:jc w:val="center"/>
              <w:rPr>
                <w:rFonts w:ascii="Times New Roman" w:hAnsi="Times New Roman" w:cs="Times New Roman"/>
                <w:b w:val="0"/>
                <w:i w:val="0"/>
              </w:rPr>
            </w:pPr>
            <w:r>
              <w:rPr>
                <w:rFonts w:ascii="Times New Roman" w:hAnsi="Times New Roman" w:cs="Times New Roman"/>
                <w:b w:val="0"/>
                <w:i w:val="0"/>
              </w:rPr>
              <w:t>Утверждены</w:t>
            </w:r>
            <w:r w:rsidR="009D28C8" w:rsidRPr="00B369F2">
              <w:rPr>
                <w:rFonts w:ascii="Times New Roman" w:hAnsi="Times New Roman" w:cs="Times New Roman"/>
                <w:b w:val="0"/>
                <w:i w:val="0"/>
              </w:rPr>
              <w:t xml:space="preserve"> приказом</w:t>
            </w:r>
          </w:p>
          <w:p w:rsidR="009D28C8" w:rsidRPr="00B369F2" w:rsidRDefault="009D28C8" w:rsidP="009D28C8">
            <w:pPr>
              <w:pStyle w:val="2"/>
              <w:spacing w:before="0" w:after="0"/>
              <w:jc w:val="center"/>
              <w:rPr>
                <w:rFonts w:ascii="Times New Roman" w:hAnsi="Times New Roman" w:cs="Times New Roman"/>
                <w:b w:val="0"/>
                <w:i w:val="0"/>
              </w:rPr>
            </w:pPr>
            <w:r>
              <w:rPr>
                <w:rFonts w:ascii="Times New Roman" w:hAnsi="Times New Roman" w:cs="Times New Roman"/>
                <w:b w:val="0"/>
                <w:i w:val="0"/>
              </w:rPr>
              <w:t xml:space="preserve">финансового управления администрации Княгининского района </w:t>
            </w:r>
            <w:r w:rsidRPr="00B369F2">
              <w:rPr>
                <w:rFonts w:ascii="Times New Roman" w:hAnsi="Times New Roman" w:cs="Times New Roman"/>
                <w:b w:val="0"/>
                <w:i w:val="0"/>
              </w:rPr>
              <w:t>Нижегородской области</w:t>
            </w:r>
          </w:p>
          <w:p w:rsidR="009D28C8" w:rsidRPr="00662EA9" w:rsidRDefault="0064268D" w:rsidP="009D28C8">
            <w:pPr>
              <w:pStyle w:val="2"/>
              <w:spacing w:before="0" w:after="0"/>
              <w:jc w:val="center"/>
              <w:rPr>
                <w:rFonts w:ascii="Times New Roman" w:hAnsi="Times New Roman" w:cs="Times New Roman"/>
                <w:b w:val="0"/>
                <w:i w:val="0"/>
              </w:rPr>
            </w:pPr>
            <w:r w:rsidRPr="0064268D">
              <w:rPr>
                <w:rFonts w:ascii="Times New Roman" w:hAnsi="Times New Roman" w:cs="Times New Roman"/>
                <w:b w:val="0"/>
                <w:i w:val="0"/>
              </w:rPr>
              <w:t xml:space="preserve">от </w:t>
            </w:r>
            <w:r w:rsidR="002C2286">
              <w:rPr>
                <w:rFonts w:ascii="Times New Roman" w:hAnsi="Times New Roman" w:cs="Times New Roman"/>
                <w:b w:val="0"/>
                <w:i w:val="0"/>
              </w:rPr>
              <w:t>24.08.2015 года № 93</w:t>
            </w:r>
            <w:bookmarkStart w:id="0" w:name="_GoBack"/>
            <w:bookmarkEnd w:id="0"/>
            <w:r w:rsidRPr="00662EA9">
              <w:rPr>
                <w:rFonts w:ascii="Times New Roman" w:hAnsi="Times New Roman" w:cs="Times New Roman"/>
                <w:b w:val="0"/>
                <w:i w:val="0"/>
              </w:rPr>
              <w:t xml:space="preserve"> </w:t>
            </w:r>
          </w:p>
          <w:p w:rsidR="00BF3A4E" w:rsidRPr="00B369F2" w:rsidRDefault="00BF3A4E" w:rsidP="00B77A72">
            <w:pPr>
              <w:jc w:val="center"/>
              <w:rPr>
                <w:szCs w:val="28"/>
              </w:rPr>
            </w:pPr>
          </w:p>
        </w:tc>
      </w:tr>
    </w:tbl>
    <w:p w:rsidR="00BF3A4E" w:rsidRPr="00B369F2" w:rsidRDefault="00BF3A4E" w:rsidP="00BF3A4E">
      <w:pPr>
        <w:ind w:firstLine="709"/>
        <w:jc w:val="both"/>
      </w:pPr>
    </w:p>
    <w:p w:rsidR="00BF3A4E" w:rsidRPr="00B369F2" w:rsidRDefault="00BF3A4E" w:rsidP="00BF3A4E">
      <w:pPr>
        <w:jc w:val="center"/>
        <w:outlineLvl w:val="0"/>
        <w:rPr>
          <w:b/>
        </w:rPr>
      </w:pPr>
      <w:r w:rsidRPr="00B369F2">
        <w:rPr>
          <w:b/>
        </w:rPr>
        <w:t>Методические рекомендации по составлению субъектам</w:t>
      </w:r>
      <w:r w:rsidR="009D28C8">
        <w:rPr>
          <w:b/>
        </w:rPr>
        <w:t>и бюджетного планирования район</w:t>
      </w:r>
      <w:r w:rsidRPr="00B369F2">
        <w:rPr>
          <w:b/>
        </w:rPr>
        <w:t>ного бюджета обосновани</w:t>
      </w:r>
      <w:r w:rsidR="00F14569">
        <w:rPr>
          <w:b/>
        </w:rPr>
        <w:t>й бюджетных ассигнований на 2016</w:t>
      </w:r>
      <w:r w:rsidRPr="00B369F2">
        <w:rPr>
          <w:b/>
        </w:rPr>
        <w:t xml:space="preserve"> год </w:t>
      </w:r>
    </w:p>
    <w:p w:rsidR="00BF3A4E" w:rsidRPr="00B369F2" w:rsidRDefault="00BF3A4E" w:rsidP="00BF3A4E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BF3A4E" w:rsidRPr="00B369F2" w:rsidRDefault="00BF3A4E" w:rsidP="00BF3A4E">
      <w:pPr>
        <w:ind w:firstLine="709"/>
        <w:jc w:val="both"/>
        <w:outlineLvl w:val="0"/>
        <w:rPr>
          <w:szCs w:val="28"/>
        </w:rPr>
      </w:pPr>
    </w:p>
    <w:p w:rsidR="009D28C8" w:rsidRPr="00A74CA4" w:rsidRDefault="00BF3A4E" w:rsidP="009D28C8">
      <w:pPr>
        <w:ind w:firstLine="709"/>
        <w:jc w:val="both"/>
        <w:outlineLvl w:val="0"/>
        <w:rPr>
          <w:szCs w:val="28"/>
        </w:rPr>
      </w:pPr>
      <w:r w:rsidRPr="00B369F2">
        <w:rPr>
          <w:szCs w:val="28"/>
        </w:rPr>
        <w:t>Настоящие Методические рекомендации по составлению субъектами бюджетного</w:t>
      </w:r>
      <w:r w:rsidR="009D28C8">
        <w:rPr>
          <w:szCs w:val="28"/>
        </w:rPr>
        <w:t xml:space="preserve"> планирования район</w:t>
      </w:r>
      <w:r w:rsidRPr="00B369F2">
        <w:rPr>
          <w:szCs w:val="28"/>
        </w:rPr>
        <w:t>ного бюджета обоснований бюджетны</w:t>
      </w:r>
      <w:r w:rsidR="00F14569">
        <w:rPr>
          <w:szCs w:val="28"/>
        </w:rPr>
        <w:t>х ассигнований на 2016</w:t>
      </w:r>
      <w:r w:rsidRPr="00B369F2">
        <w:rPr>
          <w:szCs w:val="28"/>
        </w:rPr>
        <w:t xml:space="preserve"> год (далее-Методические рекомендации) разработаны </w:t>
      </w:r>
      <w:r w:rsidR="009D28C8">
        <w:rPr>
          <w:szCs w:val="28"/>
        </w:rPr>
        <w:t xml:space="preserve">во </w:t>
      </w:r>
      <w:r w:rsidR="009D28C8" w:rsidRPr="00A74CA4">
        <w:rPr>
          <w:szCs w:val="28"/>
        </w:rPr>
        <w:t>исполнение</w:t>
      </w:r>
      <w:r w:rsidR="00B06383">
        <w:rPr>
          <w:szCs w:val="28"/>
        </w:rPr>
        <w:t xml:space="preserve"> </w:t>
      </w:r>
      <w:r w:rsidR="009D28C8" w:rsidRPr="004F3E20">
        <w:rPr>
          <w:szCs w:val="28"/>
        </w:rPr>
        <w:t xml:space="preserve">статьи 13 Положения о бюджетном процессе в Княгининском районе Нижегородской области утвержденного решением Земского собрания Княгининского района Нижегородской области от 18 августа 2010 года № 52 </w:t>
      </w:r>
      <w:r w:rsidR="009D28C8" w:rsidRPr="00A74CA4">
        <w:rPr>
          <w:szCs w:val="28"/>
        </w:rPr>
        <w:t xml:space="preserve"> в целях методического обеспечения составления обоснований бюджетных ассигнований субъекто</w:t>
      </w:r>
      <w:r w:rsidR="009D28C8">
        <w:rPr>
          <w:szCs w:val="28"/>
        </w:rPr>
        <w:t>в бюджетного планирования район</w:t>
      </w:r>
      <w:r w:rsidR="009D28C8" w:rsidRPr="00A74CA4">
        <w:rPr>
          <w:szCs w:val="28"/>
        </w:rPr>
        <w:t>ного бюджета.</w:t>
      </w:r>
    </w:p>
    <w:p w:rsidR="009D28C8" w:rsidRPr="002B14A4" w:rsidRDefault="009D28C8" w:rsidP="009D28C8">
      <w:pPr>
        <w:ind w:firstLine="709"/>
        <w:jc w:val="both"/>
        <w:outlineLvl w:val="0"/>
        <w:rPr>
          <w:szCs w:val="28"/>
        </w:rPr>
      </w:pPr>
      <w:r w:rsidRPr="00A74CA4">
        <w:rPr>
          <w:szCs w:val="28"/>
        </w:rPr>
        <w:t>Для целей наст</w:t>
      </w:r>
      <w:r>
        <w:rPr>
          <w:szCs w:val="28"/>
        </w:rPr>
        <w:t xml:space="preserve">оящих методических рекомендаций </w:t>
      </w:r>
      <w:r w:rsidRPr="00A74CA4">
        <w:rPr>
          <w:szCs w:val="28"/>
        </w:rPr>
        <w:t>п</w:t>
      </w:r>
      <w:r w:rsidRPr="00A74CA4">
        <w:t>од непосредственным резу</w:t>
      </w:r>
      <w:r>
        <w:t>льтатом использования бюджетных</w:t>
      </w:r>
      <w:r w:rsidRPr="00A74CA4">
        <w:t xml:space="preserve"> асси</w:t>
      </w:r>
      <w:r>
        <w:t>гнований</w:t>
      </w:r>
      <w:r w:rsidRPr="00A74CA4">
        <w:t xml:space="preserve"> (непосредственным результатом деятельности субъект</w:t>
      </w:r>
      <w:r>
        <w:t>а бюджетного планирования район</w:t>
      </w:r>
      <w:r w:rsidRPr="00A74CA4">
        <w:t xml:space="preserve">ного бюджета) понимается количественная характеристика оказанных </w:t>
      </w:r>
      <w:r>
        <w:t>для третьей стороны муниципаль</w:t>
      </w:r>
      <w:r w:rsidRPr="00A74CA4">
        <w:t>ных</w:t>
      </w:r>
      <w:r>
        <w:t xml:space="preserve"> услуг, выполненных муниципаль</w:t>
      </w:r>
      <w:r w:rsidRPr="00A74CA4">
        <w:t>ных функций в процессе осуществления деятельности субъект</w:t>
      </w:r>
      <w:r>
        <w:t>а бюджетного планирования район</w:t>
      </w:r>
      <w:r w:rsidRPr="00A74CA4">
        <w:t>ного бюджета, обусловленная объемом и структурой предусмотренных субъекту бюджетного планирования бюджетных ассигнований и незначительны</w:t>
      </w:r>
      <w:r>
        <w:t>м воздействием внешних факторов.</w:t>
      </w:r>
    </w:p>
    <w:p w:rsidR="009D28C8" w:rsidRDefault="009D28C8" w:rsidP="009D28C8">
      <w:pPr>
        <w:ind w:firstLine="709"/>
        <w:jc w:val="both"/>
        <w:outlineLvl w:val="0"/>
        <w:rPr>
          <w:b/>
          <w:szCs w:val="28"/>
        </w:rPr>
      </w:pPr>
    </w:p>
    <w:p w:rsidR="009D28C8" w:rsidRPr="00B369F2" w:rsidRDefault="009D28C8" w:rsidP="009D28C8">
      <w:pPr>
        <w:ind w:firstLine="709"/>
        <w:jc w:val="both"/>
        <w:outlineLvl w:val="0"/>
        <w:rPr>
          <w:szCs w:val="28"/>
        </w:rPr>
      </w:pPr>
      <w:r w:rsidRPr="00B369F2">
        <w:rPr>
          <w:b/>
          <w:szCs w:val="28"/>
        </w:rPr>
        <w:t xml:space="preserve">Обоснования бюджетных ассигнований </w:t>
      </w:r>
      <w:r w:rsidRPr="00B369F2">
        <w:rPr>
          <w:szCs w:val="28"/>
        </w:rPr>
        <w:t>формируются в соответствии с приложением  к настоящим Методическим рекомендациям.</w:t>
      </w:r>
    </w:p>
    <w:p w:rsidR="009D28C8" w:rsidRPr="00A839B2" w:rsidRDefault="009D28C8" w:rsidP="009D28C8">
      <w:pPr>
        <w:pStyle w:val="a"/>
        <w:numPr>
          <w:ilvl w:val="0"/>
          <w:numId w:val="0"/>
        </w:numPr>
        <w:tabs>
          <w:tab w:val="clear" w:pos="1134"/>
          <w:tab w:val="left" w:pos="900"/>
        </w:tabs>
        <w:spacing w:before="0"/>
        <w:ind w:left="-360"/>
      </w:pPr>
    </w:p>
    <w:p w:rsidR="009D28C8" w:rsidRPr="00A839B2" w:rsidRDefault="009D28C8" w:rsidP="009D28C8">
      <w:pPr>
        <w:pStyle w:val="21"/>
        <w:spacing w:after="0" w:line="240" w:lineRule="auto"/>
        <w:ind w:left="0" w:firstLine="720"/>
        <w:jc w:val="both"/>
      </w:pPr>
      <w:r w:rsidRPr="00A839B2">
        <w:rPr>
          <w:rFonts w:ascii="TimesNewRomanPSMT" w:hAnsi="TimesNewRomanPSMT"/>
          <w:snapToGrid w:val="0"/>
        </w:rPr>
        <w:t xml:space="preserve">При заполнении </w:t>
      </w:r>
      <w:r w:rsidRPr="00A839B2">
        <w:t>обоснования бюджетных ассигнований на 201</w:t>
      </w:r>
      <w:r w:rsidR="00F14569">
        <w:t>6</w:t>
      </w:r>
      <w:r w:rsidRPr="00A839B2">
        <w:t xml:space="preserve"> год (далее - Обоснование) субъект бюджетного планирования руководствуется следующим:</w:t>
      </w:r>
    </w:p>
    <w:p w:rsidR="009D28C8" w:rsidRPr="00200C93" w:rsidRDefault="009D28C8" w:rsidP="009D28C8">
      <w:pPr>
        <w:pStyle w:val="21"/>
        <w:spacing w:after="0" w:line="240" w:lineRule="auto"/>
        <w:ind w:left="0" w:firstLine="720"/>
        <w:jc w:val="both"/>
      </w:pPr>
      <w:r w:rsidRPr="00200C93">
        <w:t>1. В разделе 1. "Объем бюджетных ассигнований на исполнение действующих расходных обязательств" Обоснования указываются сведения об объеме бюджетных ассигнований на исполнение действующих расходных обязательств.</w:t>
      </w:r>
    </w:p>
    <w:p w:rsidR="009D28C8" w:rsidRPr="00200C93" w:rsidRDefault="009D28C8" w:rsidP="009D28C8">
      <w:pPr>
        <w:pStyle w:val="a6"/>
        <w:spacing w:after="0"/>
        <w:ind w:firstLine="720"/>
        <w:rPr>
          <w:sz w:val="28"/>
          <w:szCs w:val="28"/>
        </w:rPr>
      </w:pPr>
      <w:r w:rsidRPr="00200C93">
        <w:rPr>
          <w:sz w:val="28"/>
          <w:szCs w:val="28"/>
        </w:rPr>
        <w:t>2. В разделе 2. "Объем бюджетных ассигнований на исполнение принимаемых обязательств" Обоснования указываются сведения об объемах бюджетных ассигнований на исполнение принимаемых расходных обязательств.</w:t>
      </w:r>
    </w:p>
    <w:p w:rsidR="009D28C8" w:rsidRPr="00200C93" w:rsidRDefault="009D28C8" w:rsidP="009D28C8">
      <w:pPr>
        <w:pStyle w:val="21"/>
        <w:spacing w:after="0" w:line="240" w:lineRule="auto"/>
        <w:ind w:left="0" w:firstLine="720"/>
        <w:jc w:val="both"/>
        <w:rPr>
          <w:szCs w:val="28"/>
        </w:rPr>
      </w:pPr>
      <w:r w:rsidRPr="00200C93">
        <w:rPr>
          <w:szCs w:val="28"/>
        </w:rPr>
        <w:t xml:space="preserve">3. В разделе 3. "Сведения о непосредственных результатах" Обоснования указываются сведения о показателях непосредственных результатов использования бюджетных ассигнований. </w:t>
      </w:r>
    </w:p>
    <w:p w:rsidR="009D28C8" w:rsidRPr="00200C93" w:rsidRDefault="009D28C8" w:rsidP="009D28C8">
      <w:pPr>
        <w:pStyle w:val="21"/>
        <w:spacing w:after="0" w:line="240" w:lineRule="auto"/>
        <w:ind w:left="0" w:firstLine="720"/>
        <w:jc w:val="both"/>
        <w:rPr>
          <w:szCs w:val="28"/>
        </w:rPr>
      </w:pPr>
      <w:r w:rsidRPr="00200C93">
        <w:rPr>
          <w:szCs w:val="28"/>
        </w:rPr>
        <w:lastRenderedPageBreak/>
        <w:t>При наличии возможности охарактеризовать качество предоставляемой главн</w:t>
      </w:r>
      <w:r>
        <w:rPr>
          <w:szCs w:val="28"/>
        </w:rPr>
        <w:t>ым распорядителем средств район</w:t>
      </w:r>
      <w:r w:rsidRPr="00200C93">
        <w:rPr>
          <w:szCs w:val="28"/>
        </w:rPr>
        <w:t>ного бюджета и подведомственными ему распорядителя</w:t>
      </w:r>
      <w:r>
        <w:rPr>
          <w:szCs w:val="28"/>
        </w:rPr>
        <w:t>ми и получателями средств районного бюджета муниципаль</w:t>
      </w:r>
      <w:r w:rsidRPr="00200C93">
        <w:rPr>
          <w:szCs w:val="28"/>
        </w:rPr>
        <w:t>ной услуги, наряду с показателем непосредственных результатов, ха</w:t>
      </w:r>
      <w:r>
        <w:rPr>
          <w:szCs w:val="28"/>
        </w:rPr>
        <w:t>рактеризующим объем муниципаль</w:t>
      </w:r>
      <w:r w:rsidRPr="00200C93">
        <w:rPr>
          <w:szCs w:val="28"/>
        </w:rPr>
        <w:t>ной услуги, указывается показатель, харак</w:t>
      </w:r>
      <w:r>
        <w:rPr>
          <w:szCs w:val="28"/>
        </w:rPr>
        <w:t>теризующий качество муниципаль</w:t>
      </w:r>
      <w:r w:rsidRPr="00200C93">
        <w:rPr>
          <w:szCs w:val="28"/>
        </w:rPr>
        <w:t xml:space="preserve">ной услуги. </w:t>
      </w:r>
    </w:p>
    <w:p w:rsidR="009D28C8" w:rsidRPr="00200C93" w:rsidRDefault="009D28C8" w:rsidP="009D28C8">
      <w:pPr>
        <w:pStyle w:val="21"/>
        <w:spacing w:after="0" w:line="240" w:lineRule="auto"/>
        <w:ind w:left="0" w:firstLine="720"/>
        <w:jc w:val="both"/>
        <w:rPr>
          <w:szCs w:val="28"/>
        </w:rPr>
      </w:pPr>
      <w:r w:rsidRPr="00200C93">
        <w:rPr>
          <w:szCs w:val="28"/>
        </w:rPr>
        <w:t>Для бюджетных ассиг</w:t>
      </w:r>
      <w:r>
        <w:rPr>
          <w:szCs w:val="28"/>
        </w:rPr>
        <w:t>нований на оказание муниципаль</w:t>
      </w:r>
      <w:r w:rsidRPr="00200C93">
        <w:rPr>
          <w:szCs w:val="28"/>
        </w:rPr>
        <w:t>ных услуг указываются следующие показатели непосредственных результатов использования бюджетных ассигнований:</w:t>
      </w:r>
    </w:p>
    <w:p w:rsidR="009D28C8" w:rsidRPr="00200C93" w:rsidRDefault="009D28C8" w:rsidP="009D28C8">
      <w:pPr>
        <w:pStyle w:val="21"/>
        <w:spacing w:after="0" w:line="240" w:lineRule="auto"/>
        <w:ind w:left="0" w:firstLine="720"/>
        <w:jc w:val="both"/>
      </w:pPr>
      <w:r>
        <w:t>- </w:t>
      </w:r>
      <w:r w:rsidRPr="00200C93">
        <w:t xml:space="preserve">показатели, характеризующие объем и качество </w:t>
      </w:r>
      <w:r>
        <w:t xml:space="preserve">услуг (например, численность воспитанников дошкольных образовательных учреждений </w:t>
      </w:r>
      <w:r w:rsidRPr="00200C93">
        <w:t>и т.д.);</w:t>
      </w:r>
    </w:p>
    <w:p w:rsidR="009D28C8" w:rsidRPr="00A839B2" w:rsidRDefault="009D28C8" w:rsidP="009D28C8">
      <w:pPr>
        <w:ind w:firstLine="720"/>
        <w:jc w:val="both"/>
      </w:pPr>
      <w:r>
        <w:t>- </w:t>
      </w:r>
      <w:r w:rsidRPr="00200C93">
        <w:t>показатели характеристик процесса оказания услуг (например, пропускная способность бю</w:t>
      </w:r>
      <w:r>
        <w:t>джетных учреждений: число мест</w:t>
      </w:r>
      <w:r w:rsidRPr="00200C93">
        <w:t>, кабинетов, и т.д);</w:t>
      </w:r>
    </w:p>
    <w:p w:rsidR="009D28C8" w:rsidRDefault="009D28C8" w:rsidP="009D28C8">
      <w:pPr>
        <w:ind w:firstLine="720"/>
        <w:jc w:val="both"/>
      </w:pPr>
      <w:r w:rsidRPr="00A839B2">
        <w:t>- количество проведенных мероприятий (для главных распорядителей бюджетных средств, занимающихся регулятивной и надзорной деятельностью, например, число проверок, проведенных инспекций и т.д.).</w:t>
      </w:r>
    </w:p>
    <w:p w:rsidR="009D28C8" w:rsidRPr="00E20DDF" w:rsidRDefault="009D28C8" w:rsidP="009D28C8">
      <w:pPr>
        <w:ind w:firstLine="720"/>
        <w:jc w:val="both"/>
        <w:rPr>
          <w:szCs w:val="28"/>
        </w:rPr>
      </w:pPr>
      <w:r w:rsidRPr="00E20DDF">
        <w:rPr>
          <w:szCs w:val="28"/>
        </w:rPr>
        <w:t>Для бюджетных ассигнований на социальное обеспечение населения указываются показатели численности получателей.</w:t>
      </w:r>
    </w:p>
    <w:p w:rsidR="009D28C8" w:rsidRPr="00E20DDF" w:rsidRDefault="009D28C8" w:rsidP="009D28C8">
      <w:pPr>
        <w:ind w:firstLine="720"/>
        <w:jc w:val="both"/>
        <w:rPr>
          <w:szCs w:val="28"/>
        </w:rPr>
      </w:pPr>
      <w:r w:rsidRPr="00E20DDF">
        <w:rPr>
          <w:szCs w:val="28"/>
        </w:rPr>
        <w:t>Для бюджетных ассигнован</w:t>
      </w:r>
      <w:r>
        <w:rPr>
          <w:szCs w:val="28"/>
        </w:rPr>
        <w:t xml:space="preserve">ий, направленных на реализацию муниципальных </w:t>
      </w:r>
      <w:r w:rsidRPr="00E20DDF">
        <w:rPr>
          <w:szCs w:val="28"/>
        </w:rPr>
        <w:t>п</w:t>
      </w:r>
      <w:r>
        <w:rPr>
          <w:szCs w:val="28"/>
        </w:rPr>
        <w:t>рограмм</w:t>
      </w:r>
      <w:r w:rsidRPr="00E20DDF">
        <w:rPr>
          <w:szCs w:val="28"/>
        </w:rPr>
        <w:t>, указываются показатели непосредственных результатов соответствующих программ.</w:t>
      </w:r>
    </w:p>
    <w:p w:rsidR="00BF3A4E" w:rsidRPr="00B369F2" w:rsidRDefault="00BF3A4E" w:rsidP="00BF3A4E">
      <w:pPr>
        <w:pStyle w:val="a"/>
        <w:numPr>
          <w:ilvl w:val="0"/>
          <w:numId w:val="0"/>
        </w:numPr>
        <w:tabs>
          <w:tab w:val="clear" w:pos="1134"/>
          <w:tab w:val="left" w:pos="900"/>
        </w:tabs>
        <w:spacing w:before="0"/>
        <w:ind w:left="-360"/>
      </w:pPr>
    </w:p>
    <w:p w:rsidR="00BF3A4E" w:rsidRPr="00B369F2" w:rsidRDefault="00BF3A4E" w:rsidP="00BF3A4E">
      <w:pPr>
        <w:ind w:firstLine="709"/>
        <w:jc w:val="both"/>
        <w:outlineLvl w:val="0"/>
      </w:pPr>
    </w:p>
    <w:p w:rsidR="00BF3A4E" w:rsidRPr="00B369F2" w:rsidRDefault="00BF3A4E" w:rsidP="00BF3A4E">
      <w:pPr>
        <w:ind w:firstLine="720"/>
        <w:jc w:val="both"/>
      </w:pPr>
    </w:p>
    <w:p w:rsidR="00BF3A4E" w:rsidRPr="008259A0" w:rsidRDefault="00BF3A4E" w:rsidP="00BF3A4E">
      <w:pPr>
        <w:autoSpaceDE w:val="0"/>
        <w:autoSpaceDN w:val="0"/>
        <w:adjustRightInd w:val="0"/>
        <w:jc w:val="center"/>
        <w:rPr>
          <w:szCs w:val="28"/>
        </w:rPr>
      </w:pPr>
      <w:r w:rsidRPr="00B369F2">
        <w:rPr>
          <w:szCs w:val="28"/>
        </w:rPr>
        <w:t>_____________</w:t>
      </w:r>
    </w:p>
    <w:p w:rsidR="00BF3A4E" w:rsidRPr="008259A0" w:rsidRDefault="00BF3A4E" w:rsidP="00BF3A4E"/>
    <w:p w:rsidR="00935F3B" w:rsidRDefault="00935F3B"/>
    <w:sectPr w:rsidR="00935F3B" w:rsidSect="00B61081">
      <w:pgSz w:w="11906" w:h="16838" w:code="9"/>
      <w:pgMar w:top="993" w:right="849" w:bottom="993" w:left="1276" w:header="425" w:footer="720" w:gutter="0"/>
      <w:pgNumType w:start="1"/>
      <w:cols w:space="720"/>
      <w:formProt w:val="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2338" w:rsidRDefault="005F2338">
      <w:r>
        <w:separator/>
      </w:r>
    </w:p>
  </w:endnote>
  <w:endnote w:type="continuationSeparator" w:id="0">
    <w:p w:rsidR="005F2338" w:rsidRDefault="005F23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2338" w:rsidRDefault="005F2338">
      <w:r>
        <w:separator/>
      </w:r>
    </w:p>
  </w:footnote>
  <w:footnote w:type="continuationSeparator" w:id="0">
    <w:p w:rsidR="005F2338" w:rsidRDefault="005F23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5DB2" w:rsidRDefault="004223AC">
    <w:pPr>
      <w:pStyle w:val="a4"/>
      <w:jc w:val="center"/>
    </w:pPr>
    <w:r>
      <w:fldChar w:fldCharType="begin"/>
    </w:r>
    <w:r w:rsidR="00D12424">
      <w:instrText>PAGE   \* MERGEFORMAT</w:instrText>
    </w:r>
    <w:r>
      <w:fldChar w:fldCharType="separate"/>
    </w:r>
    <w:r w:rsidR="002C2286">
      <w:rPr>
        <w:noProof/>
      </w:rPr>
      <w:t>2</w:t>
    </w:r>
    <w:r>
      <w:fldChar w:fldCharType="end"/>
    </w:r>
  </w:p>
  <w:p w:rsidR="00135DB2" w:rsidRDefault="005F233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F3A4E"/>
    <w:rsid w:val="000044B2"/>
    <w:rsid w:val="00005117"/>
    <w:rsid w:val="000105E5"/>
    <w:rsid w:val="00011D9F"/>
    <w:rsid w:val="000239A1"/>
    <w:rsid w:val="0002468A"/>
    <w:rsid w:val="00024B4C"/>
    <w:rsid w:val="00025875"/>
    <w:rsid w:val="00026937"/>
    <w:rsid w:val="000308BA"/>
    <w:rsid w:val="00035346"/>
    <w:rsid w:val="0003655F"/>
    <w:rsid w:val="000443DA"/>
    <w:rsid w:val="00044CAF"/>
    <w:rsid w:val="00052D1D"/>
    <w:rsid w:val="000626A4"/>
    <w:rsid w:val="000660B0"/>
    <w:rsid w:val="0006684C"/>
    <w:rsid w:val="00081096"/>
    <w:rsid w:val="0008172C"/>
    <w:rsid w:val="00083418"/>
    <w:rsid w:val="0008574B"/>
    <w:rsid w:val="000923B6"/>
    <w:rsid w:val="0009459E"/>
    <w:rsid w:val="000A162A"/>
    <w:rsid w:val="000A6FA6"/>
    <w:rsid w:val="000B1319"/>
    <w:rsid w:val="000B3737"/>
    <w:rsid w:val="000B502A"/>
    <w:rsid w:val="000C20D6"/>
    <w:rsid w:val="000C540E"/>
    <w:rsid w:val="000C5961"/>
    <w:rsid w:val="000D1AE1"/>
    <w:rsid w:val="000D1DE6"/>
    <w:rsid w:val="000D53C3"/>
    <w:rsid w:val="000E1B96"/>
    <w:rsid w:val="000E4C88"/>
    <w:rsid w:val="000E69F2"/>
    <w:rsid w:val="000F51E1"/>
    <w:rsid w:val="000F76CB"/>
    <w:rsid w:val="000F771D"/>
    <w:rsid w:val="00105E50"/>
    <w:rsid w:val="00110651"/>
    <w:rsid w:val="001150B5"/>
    <w:rsid w:val="00117532"/>
    <w:rsid w:val="0012163C"/>
    <w:rsid w:val="00124B2A"/>
    <w:rsid w:val="0012616F"/>
    <w:rsid w:val="00127EA3"/>
    <w:rsid w:val="001330E4"/>
    <w:rsid w:val="001372FA"/>
    <w:rsid w:val="00137F91"/>
    <w:rsid w:val="001406F3"/>
    <w:rsid w:val="00141BD1"/>
    <w:rsid w:val="00145020"/>
    <w:rsid w:val="00151C91"/>
    <w:rsid w:val="001618B0"/>
    <w:rsid w:val="0016608B"/>
    <w:rsid w:val="001671B2"/>
    <w:rsid w:val="00171AD3"/>
    <w:rsid w:val="00171FBB"/>
    <w:rsid w:val="001764D6"/>
    <w:rsid w:val="00177718"/>
    <w:rsid w:val="00184F84"/>
    <w:rsid w:val="00186301"/>
    <w:rsid w:val="001866D0"/>
    <w:rsid w:val="00186FEA"/>
    <w:rsid w:val="001A1872"/>
    <w:rsid w:val="001A1CB8"/>
    <w:rsid w:val="001A3DE5"/>
    <w:rsid w:val="001B006F"/>
    <w:rsid w:val="001B5E57"/>
    <w:rsid w:val="001C0ADF"/>
    <w:rsid w:val="001C77C2"/>
    <w:rsid w:val="001D1610"/>
    <w:rsid w:val="001D1877"/>
    <w:rsid w:val="001D3874"/>
    <w:rsid w:val="001D6051"/>
    <w:rsid w:val="001E11DA"/>
    <w:rsid w:val="001E2E19"/>
    <w:rsid w:val="001E5454"/>
    <w:rsid w:val="001E7AAD"/>
    <w:rsid w:val="001F4109"/>
    <w:rsid w:val="001F506E"/>
    <w:rsid w:val="00205123"/>
    <w:rsid w:val="00207C1D"/>
    <w:rsid w:val="00207FA1"/>
    <w:rsid w:val="00221A8E"/>
    <w:rsid w:val="0022249D"/>
    <w:rsid w:val="00224D9C"/>
    <w:rsid w:val="00226B11"/>
    <w:rsid w:val="002279BB"/>
    <w:rsid w:val="00232E2E"/>
    <w:rsid w:val="00237F53"/>
    <w:rsid w:val="00240207"/>
    <w:rsid w:val="00243910"/>
    <w:rsid w:val="00246E40"/>
    <w:rsid w:val="00247F14"/>
    <w:rsid w:val="002505BC"/>
    <w:rsid w:val="002509D4"/>
    <w:rsid w:val="0025257C"/>
    <w:rsid w:val="00265A5A"/>
    <w:rsid w:val="0027302C"/>
    <w:rsid w:val="00274E90"/>
    <w:rsid w:val="0027667E"/>
    <w:rsid w:val="00281576"/>
    <w:rsid w:val="002847F9"/>
    <w:rsid w:val="002908FE"/>
    <w:rsid w:val="00291DAE"/>
    <w:rsid w:val="0029750F"/>
    <w:rsid w:val="002B489E"/>
    <w:rsid w:val="002C0408"/>
    <w:rsid w:val="002C185B"/>
    <w:rsid w:val="002C2286"/>
    <w:rsid w:val="002C66CE"/>
    <w:rsid w:val="002D204E"/>
    <w:rsid w:val="002D2412"/>
    <w:rsid w:val="002D5189"/>
    <w:rsid w:val="002E57D0"/>
    <w:rsid w:val="002F00D9"/>
    <w:rsid w:val="002F2A38"/>
    <w:rsid w:val="002F50A4"/>
    <w:rsid w:val="002F598E"/>
    <w:rsid w:val="002F6B0C"/>
    <w:rsid w:val="002F76C0"/>
    <w:rsid w:val="003050DB"/>
    <w:rsid w:val="00311C2E"/>
    <w:rsid w:val="00313562"/>
    <w:rsid w:val="00315A47"/>
    <w:rsid w:val="003176F0"/>
    <w:rsid w:val="003236ED"/>
    <w:rsid w:val="0032551E"/>
    <w:rsid w:val="00325878"/>
    <w:rsid w:val="00331D2B"/>
    <w:rsid w:val="00331EC5"/>
    <w:rsid w:val="00335DAF"/>
    <w:rsid w:val="00336F91"/>
    <w:rsid w:val="00351140"/>
    <w:rsid w:val="003518FE"/>
    <w:rsid w:val="003522CC"/>
    <w:rsid w:val="00352875"/>
    <w:rsid w:val="00355F93"/>
    <w:rsid w:val="00356D20"/>
    <w:rsid w:val="0035710A"/>
    <w:rsid w:val="0036180A"/>
    <w:rsid w:val="0036569E"/>
    <w:rsid w:val="00373918"/>
    <w:rsid w:val="003741C8"/>
    <w:rsid w:val="00383C00"/>
    <w:rsid w:val="00385826"/>
    <w:rsid w:val="00385F6D"/>
    <w:rsid w:val="00390170"/>
    <w:rsid w:val="00395B0D"/>
    <w:rsid w:val="003A6108"/>
    <w:rsid w:val="003B0A58"/>
    <w:rsid w:val="003B3452"/>
    <w:rsid w:val="003C04B1"/>
    <w:rsid w:val="003C0A00"/>
    <w:rsid w:val="003C294D"/>
    <w:rsid w:val="003E5696"/>
    <w:rsid w:val="003E67D9"/>
    <w:rsid w:val="003F1010"/>
    <w:rsid w:val="003F1CE4"/>
    <w:rsid w:val="00402193"/>
    <w:rsid w:val="0040748A"/>
    <w:rsid w:val="004145F5"/>
    <w:rsid w:val="00416AEE"/>
    <w:rsid w:val="0042104D"/>
    <w:rsid w:val="004219F1"/>
    <w:rsid w:val="004223AC"/>
    <w:rsid w:val="004274B8"/>
    <w:rsid w:val="004401F8"/>
    <w:rsid w:val="00450D2D"/>
    <w:rsid w:val="00452F3A"/>
    <w:rsid w:val="00454BA7"/>
    <w:rsid w:val="00457500"/>
    <w:rsid w:val="00465776"/>
    <w:rsid w:val="00465F1C"/>
    <w:rsid w:val="00466EF8"/>
    <w:rsid w:val="00473594"/>
    <w:rsid w:val="00491668"/>
    <w:rsid w:val="004949C2"/>
    <w:rsid w:val="004B6324"/>
    <w:rsid w:val="004B73E4"/>
    <w:rsid w:val="004C0A80"/>
    <w:rsid w:val="004E1A5C"/>
    <w:rsid w:val="004E2274"/>
    <w:rsid w:val="004E23E0"/>
    <w:rsid w:val="004E242D"/>
    <w:rsid w:val="004F2F18"/>
    <w:rsid w:val="004F4AFA"/>
    <w:rsid w:val="00500D07"/>
    <w:rsid w:val="00500F91"/>
    <w:rsid w:val="00507938"/>
    <w:rsid w:val="00511B3B"/>
    <w:rsid w:val="00512B52"/>
    <w:rsid w:val="005145B4"/>
    <w:rsid w:val="00517A71"/>
    <w:rsid w:val="00517F0B"/>
    <w:rsid w:val="005229E9"/>
    <w:rsid w:val="00526232"/>
    <w:rsid w:val="00526235"/>
    <w:rsid w:val="00530789"/>
    <w:rsid w:val="005363C8"/>
    <w:rsid w:val="00537F84"/>
    <w:rsid w:val="005426C4"/>
    <w:rsid w:val="0055037A"/>
    <w:rsid w:val="00551BA4"/>
    <w:rsid w:val="005579C6"/>
    <w:rsid w:val="005603E8"/>
    <w:rsid w:val="005640A5"/>
    <w:rsid w:val="005700DB"/>
    <w:rsid w:val="00571F74"/>
    <w:rsid w:val="00582191"/>
    <w:rsid w:val="00584A1C"/>
    <w:rsid w:val="00584EFC"/>
    <w:rsid w:val="00593779"/>
    <w:rsid w:val="00594F4B"/>
    <w:rsid w:val="005A1E33"/>
    <w:rsid w:val="005A3104"/>
    <w:rsid w:val="005A3419"/>
    <w:rsid w:val="005B2DD5"/>
    <w:rsid w:val="005B5F14"/>
    <w:rsid w:val="005C27EB"/>
    <w:rsid w:val="005D18CC"/>
    <w:rsid w:val="005D4031"/>
    <w:rsid w:val="005D616C"/>
    <w:rsid w:val="005D648A"/>
    <w:rsid w:val="005D6FB6"/>
    <w:rsid w:val="005D7265"/>
    <w:rsid w:val="005D786F"/>
    <w:rsid w:val="005E0185"/>
    <w:rsid w:val="005E2522"/>
    <w:rsid w:val="005E2D53"/>
    <w:rsid w:val="005E6E9A"/>
    <w:rsid w:val="005E762D"/>
    <w:rsid w:val="005F2338"/>
    <w:rsid w:val="005F29E7"/>
    <w:rsid w:val="005F3F32"/>
    <w:rsid w:val="005F754E"/>
    <w:rsid w:val="00603A7A"/>
    <w:rsid w:val="00604A1C"/>
    <w:rsid w:val="00612D6C"/>
    <w:rsid w:val="00612DE6"/>
    <w:rsid w:val="0061329F"/>
    <w:rsid w:val="00614819"/>
    <w:rsid w:val="006151DC"/>
    <w:rsid w:val="00615893"/>
    <w:rsid w:val="00616BAE"/>
    <w:rsid w:val="00620BBE"/>
    <w:rsid w:val="0062212B"/>
    <w:rsid w:val="00626748"/>
    <w:rsid w:val="00627A2B"/>
    <w:rsid w:val="006355CB"/>
    <w:rsid w:val="0064226E"/>
    <w:rsid w:val="0064268D"/>
    <w:rsid w:val="00643630"/>
    <w:rsid w:val="00647555"/>
    <w:rsid w:val="00647818"/>
    <w:rsid w:val="00653B9D"/>
    <w:rsid w:val="0066094A"/>
    <w:rsid w:val="00662490"/>
    <w:rsid w:val="00662EA9"/>
    <w:rsid w:val="00667363"/>
    <w:rsid w:val="0067082A"/>
    <w:rsid w:val="0068495B"/>
    <w:rsid w:val="006933C1"/>
    <w:rsid w:val="00694061"/>
    <w:rsid w:val="006A24CA"/>
    <w:rsid w:val="006A41CF"/>
    <w:rsid w:val="006D179C"/>
    <w:rsid w:val="006D2955"/>
    <w:rsid w:val="006D4945"/>
    <w:rsid w:val="006D562E"/>
    <w:rsid w:val="006D7788"/>
    <w:rsid w:val="006E10AC"/>
    <w:rsid w:val="006E3638"/>
    <w:rsid w:val="006E41ED"/>
    <w:rsid w:val="006E50A2"/>
    <w:rsid w:val="006E6FDA"/>
    <w:rsid w:val="006F17BB"/>
    <w:rsid w:val="006F4A1C"/>
    <w:rsid w:val="006F762F"/>
    <w:rsid w:val="006F7E8A"/>
    <w:rsid w:val="00701355"/>
    <w:rsid w:val="00701B22"/>
    <w:rsid w:val="00706118"/>
    <w:rsid w:val="00707CBB"/>
    <w:rsid w:val="007107DC"/>
    <w:rsid w:val="00713934"/>
    <w:rsid w:val="007405BB"/>
    <w:rsid w:val="00745742"/>
    <w:rsid w:val="00754A8E"/>
    <w:rsid w:val="00756367"/>
    <w:rsid w:val="007574F9"/>
    <w:rsid w:val="00770D79"/>
    <w:rsid w:val="00771F28"/>
    <w:rsid w:val="00776F68"/>
    <w:rsid w:val="00784990"/>
    <w:rsid w:val="0078563C"/>
    <w:rsid w:val="0078650B"/>
    <w:rsid w:val="007915B5"/>
    <w:rsid w:val="00794B67"/>
    <w:rsid w:val="007A0B1D"/>
    <w:rsid w:val="007B1782"/>
    <w:rsid w:val="007B35B2"/>
    <w:rsid w:val="007C08E1"/>
    <w:rsid w:val="007C10D8"/>
    <w:rsid w:val="007D33A0"/>
    <w:rsid w:val="007D7807"/>
    <w:rsid w:val="007E2608"/>
    <w:rsid w:val="007E46D5"/>
    <w:rsid w:val="007F08A3"/>
    <w:rsid w:val="007F0CB2"/>
    <w:rsid w:val="007F784B"/>
    <w:rsid w:val="00801EE4"/>
    <w:rsid w:val="00802DAA"/>
    <w:rsid w:val="00803D62"/>
    <w:rsid w:val="00811DEB"/>
    <w:rsid w:val="008121D5"/>
    <w:rsid w:val="00817AF6"/>
    <w:rsid w:val="0083168E"/>
    <w:rsid w:val="008323D3"/>
    <w:rsid w:val="0083514A"/>
    <w:rsid w:val="008430E8"/>
    <w:rsid w:val="00845720"/>
    <w:rsid w:val="008665AA"/>
    <w:rsid w:val="00867EDE"/>
    <w:rsid w:val="008771AD"/>
    <w:rsid w:val="00880098"/>
    <w:rsid w:val="0088736D"/>
    <w:rsid w:val="0089619C"/>
    <w:rsid w:val="00897475"/>
    <w:rsid w:val="008A66CC"/>
    <w:rsid w:val="008A7208"/>
    <w:rsid w:val="008B1C82"/>
    <w:rsid w:val="008B5A55"/>
    <w:rsid w:val="008C114D"/>
    <w:rsid w:val="008C4FD4"/>
    <w:rsid w:val="008D1578"/>
    <w:rsid w:val="008D2952"/>
    <w:rsid w:val="008D2AAE"/>
    <w:rsid w:val="008D52A5"/>
    <w:rsid w:val="008D67D5"/>
    <w:rsid w:val="008E2A39"/>
    <w:rsid w:val="008F7F7E"/>
    <w:rsid w:val="009007EF"/>
    <w:rsid w:val="00902438"/>
    <w:rsid w:val="00910809"/>
    <w:rsid w:val="00912482"/>
    <w:rsid w:val="00915357"/>
    <w:rsid w:val="00915EED"/>
    <w:rsid w:val="00925254"/>
    <w:rsid w:val="00926C15"/>
    <w:rsid w:val="0092771A"/>
    <w:rsid w:val="0093426F"/>
    <w:rsid w:val="00935F3B"/>
    <w:rsid w:val="0094409F"/>
    <w:rsid w:val="009445C8"/>
    <w:rsid w:val="00945BE1"/>
    <w:rsid w:val="00950A1C"/>
    <w:rsid w:val="00956BAE"/>
    <w:rsid w:val="0096182D"/>
    <w:rsid w:val="00965380"/>
    <w:rsid w:val="00974F67"/>
    <w:rsid w:val="00981020"/>
    <w:rsid w:val="00983396"/>
    <w:rsid w:val="0098799C"/>
    <w:rsid w:val="009A0698"/>
    <w:rsid w:val="009B12D2"/>
    <w:rsid w:val="009C105E"/>
    <w:rsid w:val="009C5529"/>
    <w:rsid w:val="009D28C8"/>
    <w:rsid w:val="009D2988"/>
    <w:rsid w:val="009D5CAD"/>
    <w:rsid w:val="009D5F12"/>
    <w:rsid w:val="009E0DED"/>
    <w:rsid w:val="009E5945"/>
    <w:rsid w:val="009E6982"/>
    <w:rsid w:val="009F6548"/>
    <w:rsid w:val="00A0149E"/>
    <w:rsid w:val="00A024FF"/>
    <w:rsid w:val="00A02787"/>
    <w:rsid w:val="00A07ED3"/>
    <w:rsid w:val="00A12DD9"/>
    <w:rsid w:val="00A1311D"/>
    <w:rsid w:val="00A13208"/>
    <w:rsid w:val="00A162DB"/>
    <w:rsid w:val="00A222D4"/>
    <w:rsid w:val="00A2335F"/>
    <w:rsid w:val="00A2423F"/>
    <w:rsid w:val="00A24AF3"/>
    <w:rsid w:val="00A27A18"/>
    <w:rsid w:val="00A27D71"/>
    <w:rsid w:val="00A318F2"/>
    <w:rsid w:val="00A35992"/>
    <w:rsid w:val="00A40DD2"/>
    <w:rsid w:val="00A50FFA"/>
    <w:rsid w:val="00A51C2B"/>
    <w:rsid w:val="00A53E95"/>
    <w:rsid w:val="00A54D48"/>
    <w:rsid w:val="00A55B50"/>
    <w:rsid w:val="00A57B96"/>
    <w:rsid w:val="00A70451"/>
    <w:rsid w:val="00A721AE"/>
    <w:rsid w:val="00A75604"/>
    <w:rsid w:val="00A75C65"/>
    <w:rsid w:val="00A75EEE"/>
    <w:rsid w:val="00A771BD"/>
    <w:rsid w:val="00A7721C"/>
    <w:rsid w:val="00A97065"/>
    <w:rsid w:val="00AA4527"/>
    <w:rsid w:val="00AA4CC0"/>
    <w:rsid w:val="00AA5CAE"/>
    <w:rsid w:val="00AA768B"/>
    <w:rsid w:val="00AB2165"/>
    <w:rsid w:val="00AC11C5"/>
    <w:rsid w:val="00AC4441"/>
    <w:rsid w:val="00AC6E6A"/>
    <w:rsid w:val="00AD123B"/>
    <w:rsid w:val="00AD3AAC"/>
    <w:rsid w:val="00AD7880"/>
    <w:rsid w:val="00AE610E"/>
    <w:rsid w:val="00AF547A"/>
    <w:rsid w:val="00AF5943"/>
    <w:rsid w:val="00AF74EE"/>
    <w:rsid w:val="00AF7D78"/>
    <w:rsid w:val="00B012C2"/>
    <w:rsid w:val="00B06383"/>
    <w:rsid w:val="00B163BA"/>
    <w:rsid w:val="00B205D3"/>
    <w:rsid w:val="00B21F1A"/>
    <w:rsid w:val="00B2284D"/>
    <w:rsid w:val="00B269E4"/>
    <w:rsid w:val="00B41E11"/>
    <w:rsid w:val="00B472F4"/>
    <w:rsid w:val="00B47356"/>
    <w:rsid w:val="00B47E83"/>
    <w:rsid w:val="00B50500"/>
    <w:rsid w:val="00B523B7"/>
    <w:rsid w:val="00B53416"/>
    <w:rsid w:val="00B66295"/>
    <w:rsid w:val="00B7408D"/>
    <w:rsid w:val="00B80F02"/>
    <w:rsid w:val="00B814B7"/>
    <w:rsid w:val="00B8743E"/>
    <w:rsid w:val="00BA091B"/>
    <w:rsid w:val="00BA4009"/>
    <w:rsid w:val="00BA625A"/>
    <w:rsid w:val="00BA7135"/>
    <w:rsid w:val="00BB130A"/>
    <w:rsid w:val="00BB34BC"/>
    <w:rsid w:val="00BB4712"/>
    <w:rsid w:val="00BC1A75"/>
    <w:rsid w:val="00BC4328"/>
    <w:rsid w:val="00BC6C99"/>
    <w:rsid w:val="00BC6CFD"/>
    <w:rsid w:val="00BC703E"/>
    <w:rsid w:val="00BC74BF"/>
    <w:rsid w:val="00BD325A"/>
    <w:rsid w:val="00BD3450"/>
    <w:rsid w:val="00BD48BA"/>
    <w:rsid w:val="00BD4D05"/>
    <w:rsid w:val="00BD62DD"/>
    <w:rsid w:val="00BF3A4E"/>
    <w:rsid w:val="00BF4114"/>
    <w:rsid w:val="00BF6D9B"/>
    <w:rsid w:val="00C0767F"/>
    <w:rsid w:val="00C150C6"/>
    <w:rsid w:val="00C15DAE"/>
    <w:rsid w:val="00C2313C"/>
    <w:rsid w:val="00C25075"/>
    <w:rsid w:val="00C2640E"/>
    <w:rsid w:val="00C30C50"/>
    <w:rsid w:val="00C36E63"/>
    <w:rsid w:val="00C41203"/>
    <w:rsid w:val="00C420AB"/>
    <w:rsid w:val="00C45ED8"/>
    <w:rsid w:val="00C46F1F"/>
    <w:rsid w:val="00C475E3"/>
    <w:rsid w:val="00C50D0B"/>
    <w:rsid w:val="00C526BA"/>
    <w:rsid w:val="00C547FE"/>
    <w:rsid w:val="00C57504"/>
    <w:rsid w:val="00C60C4E"/>
    <w:rsid w:val="00C62062"/>
    <w:rsid w:val="00C65E67"/>
    <w:rsid w:val="00C65F88"/>
    <w:rsid w:val="00C677F2"/>
    <w:rsid w:val="00C714FB"/>
    <w:rsid w:val="00C754CA"/>
    <w:rsid w:val="00C7710F"/>
    <w:rsid w:val="00C814BA"/>
    <w:rsid w:val="00C8330F"/>
    <w:rsid w:val="00C87DA2"/>
    <w:rsid w:val="00C95EFC"/>
    <w:rsid w:val="00C96F13"/>
    <w:rsid w:val="00CA282D"/>
    <w:rsid w:val="00CA38E1"/>
    <w:rsid w:val="00CA3B84"/>
    <w:rsid w:val="00CA5513"/>
    <w:rsid w:val="00CB594C"/>
    <w:rsid w:val="00CB6339"/>
    <w:rsid w:val="00CC1622"/>
    <w:rsid w:val="00CC1E97"/>
    <w:rsid w:val="00CC25CE"/>
    <w:rsid w:val="00CD09D1"/>
    <w:rsid w:val="00CD0D17"/>
    <w:rsid w:val="00CD13A1"/>
    <w:rsid w:val="00CD4B34"/>
    <w:rsid w:val="00CE3467"/>
    <w:rsid w:val="00CE5EE3"/>
    <w:rsid w:val="00CF614B"/>
    <w:rsid w:val="00CF6566"/>
    <w:rsid w:val="00CF7B71"/>
    <w:rsid w:val="00D07DF1"/>
    <w:rsid w:val="00D11A51"/>
    <w:rsid w:val="00D11ADB"/>
    <w:rsid w:val="00D12424"/>
    <w:rsid w:val="00D1745D"/>
    <w:rsid w:val="00D17BF8"/>
    <w:rsid w:val="00D20F99"/>
    <w:rsid w:val="00D32266"/>
    <w:rsid w:val="00D32E31"/>
    <w:rsid w:val="00D35EFB"/>
    <w:rsid w:val="00D427CD"/>
    <w:rsid w:val="00D4377E"/>
    <w:rsid w:val="00D4586F"/>
    <w:rsid w:val="00D45B6B"/>
    <w:rsid w:val="00D46949"/>
    <w:rsid w:val="00D47063"/>
    <w:rsid w:val="00D4776B"/>
    <w:rsid w:val="00D47F8D"/>
    <w:rsid w:val="00D5121D"/>
    <w:rsid w:val="00D54E24"/>
    <w:rsid w:val="00D630C0"/>
    <w:rsid w:val="00D63B5B"/>
    <w:rsid w:val="00D6638D"/>
    <w:rsid w:val="00D74353"/>
    <w:rsid w:val="00D75FEC"/>
    <w:rsid w:val="00D77A3C"/>
    <w:rsid w:val="00D862C8"/>
    <w:rsid w:val="00D874AA"/>
    <w:rsid w:val="00D92C20"/>
    <w:rsid w:val="00D957BF"/>
    <w:rsid w:val="00DA03CC"/>
    <w:rsid w:val="00DA0554"/>
    <w:rsid w:val="00DA321F"/>
    <w:rsid w:val="00DB2470"/>
    <w:rsid w:val="00DB3E50"/>
    <w:rsid w:val="00DC0C5A"/>
    <w:rsid w:val="00DC1458"/>
    <w:rsid w:val="00DC164A"/>
    <w:rsid w:val="00DD06E2"/>
    <w:rsid w:val="00DD1F36"/>
    <w:rsid w:val="00DD3761"/>
    <w:rsid w:val="00DD6457"/>
    <w:rsid w:val="00DE136E"/>
    <w:rsid w:val="00DE2AC2"/>
    <w:rsid w:val="00DE500D"/>
    <w:rsid w:val="00DE699C"/>
    <w:rsid w:val="00DE7205"/>
    <w:rsid w:val="00DF6B6F"/>
    <w:rsid w:val="00E012E2"/>
    <w:rsid w:val="00E01A33"/>
    <w:rsid w:val="00E101C0"/>
    <w:rsid w:val="00E13D2A"/>
    <w:rsid w:val="00E16ABF"/>
    <w:rsid w:val="00E17471"/>
    <w:rsid w:val="00E22E5E"/>
    <w:rsid w:val="00E2383C"/>
    <w:rsid w:val="00E25B0F"/>
    <w:rsid w:val="00E27998"/>
    <w:rsid w:val="00E30B1D"/>
    <w:rsid w:val="00E321E1"/>
    <w:rsid w:val="00E411E1"/>
    <w:rsid w:val="00E4168D"/>
    <w:rsid w:val="00E422D0"/>
    <w:rsid w:val="00E43C74"/>
    <w:rsid w:val="00E46257"/>
    <w:rsid w:val="00E556F1"/>
    <w:rsid w:val="00E56663"/>
    <w:rsid w:val="00E67085"/>
    <w:rsid w:val="00E76CB5"/>
    <w:rsid w:val="00E779C0"/>
    <w:rsid w:val="00EA258F"/>
    <w:rsid w:val="00EA5202"/>
    <w:rsid w:val="00EC706E"/>
    <w:rsid w:val="00ED083D"/>
    <w:rsid w:val="00ED1733"/>
    <w:rsid w:val="00EF0ED7"/>
    <w:rsid w:val="00F02D08"/>
    <w:rsid w:val="00F10959"/>
    <w:rsid w:val="00F12142"/>
    <w:rsid w:val="00F14569"/>
    <w:rsid w:val="00F20F5F"/>
    <w:rsid w:val="00F23F10"/>
    <w:rsid w:val="00F24C64"/>
    <w:rsid w:val="00F40FE4"/>
    <w:rsid w:val="00F459A1"/>
    <w:rsid w:val="00F47235"/>
    <w:rsid w:val="00F52966"/>
    <w:rsid w:val="00F54C46"/>
    <w:rsid w:val="00F60071"/>
    <w:rsid w:val="00F612C1"/>
    <w:rsid w:val="00F61974"/>
    <w:rsid w:val="00F61FFE"/>
    <w:rsid w:val="00F64690"/>
    <w:rsid w:val="00F665B7"/>
    <w:rsid w:val="00F67F63"/>
    <w:rsid w:val="00F72B34"/>
    <w:rsid w:val="00F80199"/>
    <w:rsid w:val="00F836A3"/>
    <w:rsid w:val="00F91753"/>
    <w:rsid w:val="00FA2C10"/>
    <w:rsid w:val="00FA5EFE"/>
    <w:rsid w:val="00FA6B1B"/>
    <w:rsid w:val="00FA78D8"/>
    <w:rsid w:val="00FB3E5D"/>
    <w:rsid w:val="00FB4272"/>
    <w:rsid w:val="00FB742A"/>
    <w:rsid w:val="00FC2DD9"/>
    <w:rsid w:val="00FC7094"/>
    <w:rsid w:val="00FD076D"/>
    <w:rsid w:val="00FD22E4"/>
    <w:rsid w:val="00FD347C"/>
    <w:rsid w:val="00FD57A6"/>
    <w:rsid w:val="00FE00E4"/>
    <w:rsid w:val="00FE17EC"/>
    <w:rsid w:val="00FE346A"/>
    <w:rsid w:val="00FE4621"/>
    <w:rsid w:val="00FE74F0"/>
    <w:rsid w:val="00FE79D6"/>
    <w:rsid w:val="00FF1EAE"/>
    <w:rsid w:val="00FF3314"/>
    <w:rsid w:val="00FF5A66"/>
    <w:rsid w:val="00FF6C7E"/>
    <w:rsid w:val="00FF7B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F3A4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0"/>
    <w:next w:val="a0"/>
    <w:link w:val="10"/>
    <w:qFormat/>
    <w:rsid w:val="00BF3A4E"/>
    <w:pPr>
      <w:keepNext/>
      <w:jc w:val="both"/>
      <w:outlineLvl w:val="0"/>
    </w:pPr>
  </w:style>
  <w:style w:type="paragraph" w:styleId="2">
    <w:name w:val="heading 2"/>
    <w:basedOn w:val="a0"/>
    <w:next w:val="a0"/>
    <w:link w:val="20"/>
    <w:qFormat/>
    <w:rsid w:val="00BF3A4E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BF3A4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1"/>
    <w:link w:val="2"/>
    <w:rsid w:val="00BF3A4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4">
    <w:name w:val="header"/>
    <w:basedOn w:val="a0"/>
    <w:link w:val="a5"/>
    <w:uiPriority w:val="99"/>
    <w:rsid w:val="00BF3A4E"/>
    <w:pPr>
      <w:tabs>
        <w:tab w:val="center" w:pos="4153"/>
        <w:tab w:val="right" w:pos="8306"/>
      </w:tabs>
    </w:pPr>
  </w:style>
  <w:style w:type="character" w:customStyle="1" w:styleId="a5">
    <w:name w:val="Верхний колонтитул Знак"/>
    <w:basedOn w:val="a1"/>
    <w:link w:val="a4"/>
    <w:uiPriority w:val="99"/>
    <w:rsid w:val="00BF3A4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rmal">
    <w:name w:val="ConsNormal"/>
    <w:rsid w:val="00BF3A4E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</w:rPr>
  </w:style>
  <w:style w:type="paragraph" w:styleId="a6">
    <w:name w:val="Body Text"/>
    <w:basedOn w:val="a0"/>
    <w:link w:val="a7"/>
    <w:rsid w:val="00BF3A4E"/>
    <w:pPr>
      <w:spacing w:after="120"/>
      <w:jc w:val="both"/>
    </w:pPr>
    <w:rPr>
      <w:sz w:val="24"/>
      <w:szCs w:val="24"/>
      <w:lang w:eastAsia="en-US"/>
    </w:rPr>
  </w:style>
  <w:style w:type="character" w:customStyle="1" w:styleId="a7">
    <w:name w:val="Основной текст Знак"/>
    <w:basedOn w:val="a1"/>
    <w:link w:val="a6"/>
    <w:rsid w:val="00BF3A4E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BF3A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BF3A4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1">
    <w:name w:val="Body Text Indent 2"/>
    <w:basedOn w:val="a0"/>
    <w:link w:val="22"/>
    <w:rsid w:val="00BF3A4E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1"/>
    <w:link w:val="21"/>
    <w:rsid w:val="00BF3A4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">
    <w:name w:val="Нумерованный абзац"/>
    <w:rsid w:val="00BF3A4E"/>
    <w:pPr>
      <w:numPr>
        <w:numId w:val="1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styleId="a8">
    <w:name w:val="Balloon Text"/>
    <w:basedOn w:val="a0"/>
    <w:link w:val="a9"/>
    <w:uiPriority w:val="99"/>
    <w:semiHidden/>
    <w:unhideWhenUsed/>
    <w:rsid w:val="00BF3A4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semiHidden/>
    <w:rsid w:val="00BF3A4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F3A4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0"/>
    <w:next w:val="a0"/>
    <w:link w:val="10"/>
    <w:qFormat/>
    <w:rsid w:val="00BF3A4E"/>
    <w:pPr>
      <w:keepNext/>
      <w:jc w:val="both"/>
      <w:outlineLvl w:val="0"/>
    </w:pPr>
  </w:style>
  <w:style w:type="paragraph" w:styleId="2">
    <w:name w:val="heading 2"/>
    <w:basedOn w:val="a0"/>
    <w:next w:val="a0"/>
    <w:link w:val="20"/>
    <w:qFormat/>
    <w:rsid w:val="00BF3A4E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BF3A4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1"/>
    <w:link w:val="2"/>
    <w:rsid w:val="00BF3A4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4">
    <w:name w:val="header"/>
    <w:basedOn w:val="a0"/>
    <w:link w:val="a5"/>
    <w:uiPriority w:val="99"/>
    <w:rsid w:val="00BF3A4E"/>
    <w:pPr>
      <w:tabs>
        <w:tab w:val="center" w:pos="4153"/>
        <w:tab w:val="right" w:pos="8306"/>
      </w:tabs>
    </w:pPr>
  </w:style>
  <w:style w:type="character" w:customStyle="1" w:styleId="a5">
    <w:name w:val="Верхний колонтитул Знак"/>
    <w:basedOn w:val="a1"/>
    <w:link w:val="a4"/>
    <w:uiPriority w:val="99"/>
    <w:rsid w:val="00BF3A4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rmal">
    <w:name w:val="ConsNormal"/>
    <w:rsid w:val="00BF3A4E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</w:rPr>
  </w:style>
  <w:style w:type="paragraph" w:styleId="a6">
    <w:name w:val="Body Text"/>
    <w:basedOn w:val="a0"/>
    <w:link w:val="a7"/>
    <w:rsid w:val="00BF3A4E"/>
    <w:pPr>
      <w:spacing w:after="120"/>
      <w:jc w:val="both"/>
    </w:pPr>
    <w:rPr>
      <w:sz w:val="24"/>
      <w:szCs w:val="24"/>
      <w:lang w:eastAsia="en-US"/>
    </w:rPr>
  </w:style>
  <w:style w:type="character" w:customStyle="1" w:styleId="a7">
    <w:name w:val="Основной текст Знак"/>
    <w:basedOn w:val="a1"/>
    <w:link w:val="a6"/>
    <w:rsid w:val="00BF3A4E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BF3A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BF3A4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1">
    <w:name w:val="Body Text Indent 2"/>
    <w:basedOn w:val="a0"/>
    <w:link w:val="22"/>
    <w:rsid w:val="00BF3A4E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1"/>
    <w:link w:val="21"/>
    <w:rsid w:val="00BF3A4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">
    <w:name w:val="Нумерованный абзац"/>
    <w:rsid w:val="00BF3A4E"/>
    <w:pPr>
      <w:numPr>
        <w:numId w:val="1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styleId="a8">
    <w:name w:val="Balloon Text"/>
    <w:basedOn w:val="a0"/>
    <w:link w:val="a9"/>
    <w:uiPriority w:val="99"/>
    <w:semiHidden/>
    <w:unhideWhenUsed/>
    <w:rsid w:val="00BF3A4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semiHidden/>
    <w:rsid w:val="00BF3A4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5FE3FB-914F-4E35-9E26-EB09BF1A2E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1765</TotalTime>
  <Pages>12</Pages>
  <Words>3491</Words>
  <Characters>19905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Фролова Наталья</dc:creator>
  <cp:lastModifiedBy>Фролова Наталья</cp:lastModifiedBy>
  <cp:revision>20</cp:revision>
  <cp:lastPrinted>2015-10-26T08:30:00Z</cp:lastPrinted>
  <dcterms:created xsi:type="dcterms:W3CDTF">2014-09-18T07:05:00Z</dcterms:created>
  <dcterms:modified xsi:type="dcterms:W3CDTF">2016-05-04T13:17:00Z</dcterms:modified>
</cp:coreProperties>
</file>